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648F" w14:textId="77777777" w:rsidR="00000000" w:rsidRDefault="00010C41">
      <w:pPr>
        <w:pStyle w:val="Style1"/>
        <w:widowControl/>
        <w:spacing w:line="240" w:lineRule="auto"/>
        <w:jc w:val="right"/>
        <w:rPr>
          <w:rStyle w:val="FontStyle11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FontStyle11"/>
          <w:b w:val="0"/>
          <w:bCs w:val="0"/>
          <w:i w:val="0"/>
          <w:iCs w:val="0"/>
          <w:spacing w:val="0"/>
          <w:sz w:val="24"/>
          <w:szCs w:val="24"/>
        </w:rPr>
        <w:t>Az Élet Igéje, 2011. január</w:t>
      </w:r>
    </w:p>
    <w:p w14:paraId="4149AD06" w14:textId="77777777" w:rsidR="00000000" w:rsidRDefault="00010C41">
      <w:pPr>
        <w:pStyle w:val="Style1"/>
        <w:widowControl/>
        <w:spacing w:line="240" w:lineRule="auto"/>
        <w:jc w:val="right"/>
        <w:rPr>
          <w:rStyle w:val="FontStyle11"/>
          <w:b w:val="0"/>
          <w:bCs w:val="0"/>
          <w:i w:val="0"/>
          <w:iCs w:val="0"/>
          <w:spacing w:val="0"/>
          <w:sz w:val="24"/>
          <w:szCs w:val="24"/>
        </w:rPr>
      </w:pPr>
    </w:p>
    <w:p w14:paraId="427F884F" w14:textId="77777777" w:rsidR="00000000" w:rsidRDefault="00010C41">
      <w:pPr>
        <w:pStyle w:val="Style1"/>
        <w:widowControl/>
        <w:spacing w:line="240" w:lineRule="auto"/>
        <w:jc w:val="right"/>
        <w:rPr>
          <w:rStyle w:val="FontStyle11"/>
          <w:b w:val="0"/>
          <w:bCs w:val="0"/>
          <w:i w:val="0"/>
          <w:iCs w:val="0"/>
          <w:spacing w:val="0"/>
          <w:sz w:val="24"/>
          <w:szCs w:val="24"/>
        </w:rPr>
      </w:pPr>
    </w:p>
    <w:p w14:paraId="319D2354" w14:textId="77777777" w:rsidR="00000000" w:rsidRDefault="00010C41">
      <w:pPr>
        <w:pStyle w:val="Szvegtrz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világ nagy részén január 18. és 25. között rendezik meg az imahetet a keresztények egységéért, míg más helyeken pünkösdr</w:t>
      </w:r>
      <w:r>
        <w:rPr>
          <w:rFonts w:ascii="Times New Roman" w:hAnsi="Times New Roman" w:cs="Times New Roman"/>
          <w:sz w:val="24"/>
          <w:szCs w:val="24"/>
        </w:rPr>
        <w:t>e teszik ezt az alkalmat.</w:t>
      </w:r>
    </w:p>
    <w:p w14:paraId="7461252E" w14:textId="77777777" w:rsidR="00000000" w:rsidRDefault="0001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</w:pPr>
      <w:r>
        <w:t>Amint tudjuk, Chiara Lubich általában magyarázatot fűzött az imahétre választott bibliai részhez.</w:t>
      </w:r>
    </w:p>
    <w:p w14:paraId="4DDC437B" w14:textId="77777777" w:rsidR="00000000" w:rsidRDefault="0001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</w:pPr>
      <w:r>
        <w:t>Idén a kiválasztott bibliai mondat a következő: „Állhatatosan kitartottak az apostolok tanításában és közösségében, a kenyértörésben</w:t>
      </w:r>
      <w:r>
        <w:t xml:space="preserve"> és az imádságban.” (ApCsel</w:t>
      </w:r>
      <w:r>
        <w:rPr>
          <w:i/>
          <w:iCs/>
        </w:rPr>
        <w:t xml:space="preserve"> </w:t>
      </w:r>
      <w:r>
        <w:t>2,42) Hogy ezt jobban átgondoljuk, és tudjuk élni, Chiara alábbi, 1994-es igemagyarázatát ajánljuk, amelyet az Apostolok Cselekedeteinek 4,32-es verséhez írt.</w:t>
      </w:r>
    </w:p>
    <w:p w14:paraId="1615A392" w14:textId="77777777" w:rsidR="00000000" w:rsidRDefault="00010C41">
      <w:pPr>
        <w:pStyle w:val="Style1"/>
        <w:widowControl/>
        <w:spacing w:line="240" w:lineRule="auto"/>
        <w:rPr>
          <w:rStyle w:val="FontStyle11"/>
          <w:b w:val="0"/>
          <w:bCs w:val="0"/>
          <w:i w:val="0"/>
          <w:iCs w:val="0"/>
          <w:spacing w:val="0"/>
          <w:sz w:val="24"/>
          <w:szCs w:val="24"/>
        </w:rPr>
      </w:pPr>
    </w:p>
    <w:p w14:paraId="5730E25E" w14:textId="77777777" w:rsidR="00000000" w:rsidRDefault="00010C41">
      <w:pPr>
        <w:pStyle w:val="Style1"/>
        <w:widowControl/>
        <w:spacing w:line="240" w:lineRule="auto"/>
        <w:rPr>
          <w:rStyle w:val="FontStyle11"/>
          <w:b w:val="0"/>
          <w:bCs w:val="0"/>
          <w:i w:val="0"/>
          <w:iCs w:val="0"/>
          <w:spacing w:val="0"/>
          <w:sz w:val="24"/>
          <w:szCs w:val="24"/>
        </w:rPr>
      </w:pPr>
    </w:p>
    <w:p w14:paraId="0969112F" w14:textId="77777777" w:rsidR="00000000" w:rsidRDefault="00010C41">
      <w:pPr>
        <w:pStyle w:val="Style1"/>
        <w:widowControl/>
        <w:spacing w:line="240" w:lineRule="auto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>„A hívők sokaságának egy volt a szíve-lelke. Egyikü</w:t>
      </w:r>
      <w:r>
        <w:rPr>
          <w:rStyle w:val="FontStyle11"/>
          <w:spacing w:val="0"/>
          <w:sz w:val="24"/>
          <w:szCs w:val="24"/>
        </w:rPr>
        <w:t>k sem mondott birtokából semmit sem a saját tulajdonának, hanem mindenük közös volt.” (ApCsel 4,32)</w:t>
      </w:r>
      <w:r>
        <w:rPr>
          <w:rStyle w:val="Lbjegyzet-hivatkozs"/>
          <w:b/>
          <w:bCs/>
          <w:i/>
          <w:iCs/>
        </w:rPr>
        <w:footnoteReference w:id="1"/>
      </w:r>
    </w:p>
    <w:p w14:paraId="1EC4F42B" w14:textId="77777777" w:rsidR="00000000" w:rsidRDefault="00010C41">
      <w:pPr>
        <w:pStyle w:val="Style2"/>
        <w:widowControl/>
        <w:spacing w:line="240" w:lineRule="auto"/>
        <w:ind w:firstLine="0"/>
      </w:pPr>
    </w:p>
    <w:p w14:paraId="04D7E307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Ez az ige egyike azon képsoroknak az Apostolok Cselekedeteiből (lásd még: 2,42; 5,12-16), ahol </w:t>
      </w:r>
      <w:r>
        <w:rPr>
          <w:rStyle w:val="FontStyle12"/>
          <w:sz w:val="24"/>
          <w:szCs w:val="24"/>
        </w:rPr>
        <w:t>a szerző főbb vonalakban megismerteti velünk a jeruzsálemi első keresztény közösség életét. Rendkívüli lelki frissesség és dinamizmus, imádság és tanúságtétel jellemezte a közösséget, de legfőképpen nagy egység, ahogy Jézus akarta: ez legyen a félreérthete</w:t>
      </w:r>
      <w:r>
        <w:rPr>
          <w:rStyle w:val="FontStyle12"/>
          <w:sz w:val="24"/>
          <w:szCs w:val="24"/>
        </w:rPr>
        <w:t>tlen ismertetőjele és a forrása egyháza termékenységének.</w:t>
      </w:r>
    </w:p>
    <w:p w14:paraId="692D2901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A Szentlélek – akit a keresztségben megkapnak mindazok, akik befogadják Jézus Igéjét – a szeretet és az egység lelke: legyőzve a faji, kulturális és társadalmi hovatartozásból fakadó különbségeket, </w:t>
      </w:r>
      <w:r>
        <w:rPr>
          <w:rStyle w:val="FontStyle12"/>
          <w:sz w:val="24"/>
          <w:szCs w:val="24"/>
        </w:rPr>
        <w:t>minden hívőt egyesített a Feltámadottal és egymással.</w:t>
      </w:r>
    </w:p>
    <w:p w14:paraId="048B04AD" w14:textId="77777777" w:rsidR="00000000" w:rsidRDefault="00010C41">
      <w:pPr>
        <w:pStyle w:val="Style1"/>
        <w:widowControl/>
        <w:spacing w:line="240" w:lineRule="auto"/>
      </w:pPr>
    </w:p>
    <w:p w14:paraId="643F173E" w14:textId="77777777" w:rsidR="00000000" w:rsidRDefault="00010C41">
      <w:pPr>
        <w:pStyle w:val="Style1"/>
        <w:widowControl/>
        <w:spacing w:line="240" w:lineRule="auto"/>
        <w:rPr>
          <w:rStyle w:val="FontStyle11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„A </w:t>
      </w:r>
      <w:r>
        <w:rPr>
          <w:rStyle w:val="FontStyle11"/>
          <w:spacing w:val="0"/>
          <w:sz w:val="24"/>
          <w:szCs w:val="24"/>
        </w:rPr>
        <w:t>hívők sokaságának egy volt a szíve-lelke. Egyikük sem mondott birtokából semmit sem a saját tulajdonának, hanem mindenük közös volt.”</w:t>
      </w:r>
    </w:p>
    <w:p w14:paraId="636BA0C7" w14:textId="77777777" w:rsidR="00000000" w:rsidRDefault="00010C41">
      <w:pPr>
        <w:pStyle w:val="Style2"/>
        <w:widowControl/>
        <w:spacing w:line="240" w:lineRule="auto"/>
        <w:ind w:firstLine="0"/>
      </w:pPr>
    </w:p>
    <w:p w14:paraId="3303EAC7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De lássuk pontosabban, milyen is ez az egység.</w:t>
      </w:r>
    </w:p>
    <w:p w14:paraId="3852B121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A Szentlélek min</w:t>
      </w:r>
      <w:r>
        <w:rPr>
          <w:rStyle w:val="FontStyle12"/>
          <w:sz w:val="24"/>
          <w:szCs w:val="24"/>
        </w:rPr>
        <w:t>denekelőtt a szív és a gondolkodásmód egységét teremtette meg a hívők között, és a testvéri közösség dinamizmusával segítette őket, hogy leküzdjék az egység megszületését nehezítő érzelmeket.</w:t>
      </w:r>
    </w:p>
    <w:p w14:paraId="57621AD9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Az egység legnagyobb akadálya ugyanis az individualizmusunk; a r</w:t>
      </w:r>
      <w:r>
        <w:rPr>
          <w:rStyle w:val="FontStyle12"/>
          <w:sz w:val="24"/>
          <w:szCs w:val="24"/>
        </w:rPr>
        <w:t>agaszkodás saját gondolatainkhoz, látásmódunkhoz és személyes ízlésünkhöz. Önzésünk falakat épít, amelyek elszigetelik és kizárják azokat, akik különböznek tőlünk.</w:t>
      </w:r>
    </w:p>
    <w:p w14:paraId="69ACEB32" w14:textId="77777777" w:rsidR="00000000" w:rsidRDefault="00010C41">
      <w:pPr>
        <w:pStyle w:val="Style1"/>
        <w:widowControl/>
        <w:spacing w:line="240" w:lineRule="auto"/>
      </w:pPr>
    </w:p>
    <w:p w14:paraId="29C7BA60" w14:textId="77777777" w:rsidR="00000000" w:rsidRDefault="00010C41">
      <w:pPr>
        <w:pStyle w:val="Style1"/>
        <w:widowControl/>
        <w:spacing w:line="240" w:lineRule="auto"/>
        <w:rPr>
          <w:rStyle w:val="FontStyle11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„A </w:t>
      </w:r>
      <w:r>
        <w:rPr>
          <w:rStyle w:val="FontStyle11"/>
          <w:spacing w:val="0"/>
          <w:sz w:val="24"/>
          <w:szCs w:val="24"/>
        </w:rPr>
        <w:t>hívők sokaságának egy volt a szíve-lelke. Egyikük sem mondott birtokából semmit sem a sa</w:t>
      </w:r>
      <w:r>
        <w:rPr>
          <w:rStyle w:val="FontStyle11"/>
          <w:spacing w:val="0"/>
          <w:sz w:val="24"/>
          <w:szCs w:val="24"/>
        </w:rPr>
        <w:t>ját tulajdonának, hanem mindenük közös volt.”</w:t>
      </w:r>
    </w:p>
    <w:p w14:paraId="6E45CD37" w14:textId="77777777" w:rsidR="00000000" w:rsidRDefault="00010C41">
      <w:pPr>
        <w:pStyle w:val="Style2"/>
        <w:widowControl/>
        <w:spacing w:line="240" w:lineRule="auto"/>
        <w:ind w:firstLine="0"/>
      </w:pPr>
    </w:p>
    <w:p w14:paraId="06DE96BE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A Szentlélek létrehozta egység magától értetődően a hívők életében is visszatükröződött. A gondolatok és a szív egysége megnyilvánult és testet öltött az összefogás konkrét tetteiben: javaikat megosztották a s</w:t>
      </w:r>
      <w:r>
        <w:rPr>
          <w:rStyle w:val="FontStyle12"/>
          <w:sz w:val="24"/>
          <w:szCs w:val="24"/>
        </w:rPr>
        <w:t>zükségben lévő testvérekkel. Pontosan ez hitelesítette a közösséget: nem tűrhette el, hogy míg egyesek bőségben élnek, mások a szükségestől is meg legyenek fosztva.</w:t>
      </w:r>
    </w:p>
    <w:p w14:paraId="2449AFE5" w14:textId="77777777" w:rsidR="00000000" w:rsidRDefault="00010C41">
      <w:pPr>
        <w:widowControl/>
        <w:jc w:val="both"/>
        <w:rPr>
          <w:rStyle w:val="FontStyle12"/>
          <w:sz w:val="24"/>
          <w:szCs w:val="24"/>
        </w:rPr>
      </w:pPr>
    </w:p>
    <w:p w14:paraId="39EDB8DC" w14:textId="77777777" w:rsidR="00000000" w:rsidRDefault="00010C41">
      <w:pPr>
        <w:pStyle w:val="Style1"/>
        <w:widowControl/>
        <w:spacing w:line="240" w:lineRule="auto"/>
        <w:rPr>
          <w:rStyle w:val="FontStyle11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 xml:space="preserve">„A </w:t>
      </w:r>
      <w:r>
        <w:rPr>
          <w:rStyle w:val="FontStyle11"/>
          <w:spacing w:val="0"/>
          <w:sz w:val="24"/>
          <w:szCs w:val="24"/>
        </w:rPr>
        <w:t>hívők sokaságának egy volt a szíve-lelke. Egyikük sem mondott birtokából semmit sem a s</w:t>
      </w:r>
      <w:r>
        <w:rPr>
          <w:rStyle w:val="FontStyle11"/>
          <w:spacing w:val="0"/>
          <w:sz w:val="24"/>
          <w:szCs w:val="24"/>
        </w:rPr>
        <w:t>aját tulajdonának, hanem mindenük közös volt.”</w:t>
      </w:r>
    </w:p>
    <w:p w14:paraId="6FD9B380" w14:textId="77777777" w:rsidR="00000000" w:rsidRDefault="00010C41">
      <w:pPr>
        <w:pStyle w:val="Style2"/>
        <w:widowControl/>
        <w:spacing w:line="240" w:lineRule="auto"/>
        <w:ind w:firstLine="0"/>
      </w:pPr>
    </w:p>
    <w:p w14:paraId="0DC81EB4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Hogyan éljük hát az e havi igét, amely a közösséget és az egységet hangsúlyozza, amelyet Jézus kívánt, és amelynek megvalósítására nekünk ajándékozta Lelkét?</w:t>
      </w:r>
    </w:p>
    <w:p w14:paraId="514E93C4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A Szentlélek hangjára hallgatva azon fáradozunk ma</w:t>
      </w:r>
      <w:r>
        <w:rPr>
          <w:rStyle w:val="FontStyle12"/>
          <w:sz w:val="24"/>
          <w:szCs w:val="24"/>
        </w:rPr>
        <w:t xml:space="preserve">jd, hogy minden téren növekedjünk az egységben. Különösen lelki téren, úgy, hogy felülemelkedünk a megosztottság csíráin, amelyeket magunkban hordozunk. Micsoda ellentmondás lenne például, hogy míg egyek akarunk lenni Jézussal, megosztottak vagyunk egymás </w:t>
      </w:r>
      <w:r>
        <w:rPr>
          <w:rStyle w:val="FontStyle12"/>
          <w:sz w:val="24"/>
          <w:szCs w:val="24"/>
        </w:rPr>
        <w:t>közt, és önző viselkedésében ki-ki megy a saját feje után, ítélkezünk, talán még ki is közösítjük a másikat! Újra meg kell hát térnünk Istenhez, aki egynek akar bennünket.</w:t>
      </w:r>
    </w:p>
    <w:p w14:paraId="4E879EC5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De ez az ige abban is segítségünkre lesz, hogy mélyebben megértsük az ellentmondást,</w:t>
      </w:r>
      <w:r>
        <w:rPr>
          <w:rStyle w:val="FontStyle12"/>
          <w:sz w:val="24"/>
          <w:szCs w:val="24"/>
        </w:rPr>
        <w:t xml:space="preserve"> amely ott feszül a keresztény hit és az anyagi javak önző kezelése között. Segítségünkre lesz, hogy hiteles közösséget vállaljunk mindazokkal, akik szükséget szenvednek, és itt csak lehetőségeink szabhatnak határt.</w:t>
      </w:r>
    </w:p>
    <w:p w14:paraId="43E2B9DE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S mivel ebben a hónapban tartjuk az imah</w:t>
      </w:r>
      <w:r>
        <w:rPr>
          <w:rStyle w:val="FontStyle12"/>
          <w:sz w:val="24"/>
          <w:szCs w:val="24"/>
        </w:rPr>
        <w:t>etet a keresztények egységéért, ez az Ige sarkalljon még, hogy imádkozzunk és erősítsük meg az egység, a szeretet és az osztozás kötelékét különböző egyházakhoz tartozó testvéreinkkel is, akikkel ugyanaz a hit és ugyanaz a lélek fűz össze bennünket: Kriszt</w:t>
      </w:r>
      <w:r>
        <w:rPr>
          <w:rStyle w:val="FontStyle12"/>
          <w:sz w:val="24"/>
          <w:szCs w:val="24"/>
        </w:rPr>
        <w:t>us lelke, melyet a keresztségben kaptunk.</w:t>
      </w:r>
    </w:p>
    <w:p w14:paraId="6C014C5E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</w:p>
    <w:p w14:paraId="08DBA05F" w14:textId="77777777" w:rsidR="00000000" w:rsidRDefault="00010C41">
      <w:pPr>
        <w:pStyle w:val="Style2"/>
        <w:widowControl/>
        <w:spacing w:line="240" w:lineRule="auto"/>
        <w:ind w:firstLine="426"/>
        <w:rPr>
          <w:rStyle w:val="FontStyle12"/>
          <w:sz w:val="24"/>
          <w:szCs w:val="24"/>
        </w:rPr>
      </w:pPr>
    </w:p>
    <w:p w14:paraId="6CA4177A" w14:textId="77777777" w:rsidR="00000000" w:rsidRDefault="00010C41">
      <w:pPr>
        <w:pStyle w:val="Style2"/>
        <w:widowControl/>
        <w:spacing w:line="240" w:lineRule="auto"/>
        <w:ind w:left="6237" w:firstLine="0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Chiara Lubich</w:t>
      </w:r>
    </w:p>
    <w:sectPr w:rsidR="00000000">
      <w:type w:val="continuous"/>
      <w:pgSz w:w="11905" w:h="16837"/>
      <w:pgMar w:top="1418" w:right="1557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BB51" w14:textId="77777777" w:rsidR="00000000" w:rsidRDefault="00010C41">
      <w:r>
        <w:separator/>
      </w:r>
    </w:p>
  </w:endnote>
  <w:endnote w:type="continuationSeparator" w:id="0">
    <w:p w14:paraId="2DF12D4E" w14:textId="77777777" w:rsidR="00000000" w:rsidRDefault="0001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A1A6" w14:textId="77777777" w:rsidR="00000000" w:rsidRDefault="00010C41">
      <w:r>
        <w:separator/>
      </w:r>
    </w:p>
  </w:footnote>
  <w:footnote w:type="continuationSeparator" w:id="0">
    <w:p w14:paraId="753B47A2" w14:textId="77777777" w:rsidR="00000000" w:rsidRDefault="00010C41">
      <w:r>
        <w:continuationSeparator/>
      </w:r>
    </w:p>
  </w:footnote>
  <w:footnote w:id="1">
    <w:p w14:paraId="63989AEB" w14:textId="77777777" w:rsidR="00000000" w:rsidRDefault="00010C41">
      <w:pPr>
        <w:pStyle w:val="Lbjegyzetszveg"/>
      </w:pPr>
      <w:r>
        <w:rPr>
          <w:rStyle w:val="Lbjegyzet-hivatkozs"/>
        </w:rPr>
        <w:footnoteRef/>
      </w:r>
      <w:r>
        <w:t xml:space="preserve"> Az Élet Igéje, 1994. január. Megjelent: </w:t>
      </w:r>
      <w:r>
        <w:rPr>
          <w:i/>
          <w:iCs/>
        </w:rPr>
        <w:t>Új Város</w:t>
      </w:r>
      <w:r>
        <w:t xml:space="preserve"> 1994/1.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0C41"/>
    <w:rsid w:val="0001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B4E8"/>
  <w14:defaultImageDpi w14:val="0"/>
  <w15:docId w15:val="{3AF48541-59EF-461B-917E-A48F355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pPr>
      <w:spacing w:line="262" w:lineRule="exact"/>
      <w:jc w:val="both"/>
    </w:pPr>
  </w:style>
  <w:style w:type="paragraph" w:customStyle="1" w:styleId="Style2">
    <w:name w:val="Style2"/>
    <w:basedOn w:val="Norml"/>
    <w:uiPriority w:val="99"/>
    <w:pPr>
      <w:spacing w:line="264" w:lineRule="exact"/>
      <w:ind w:firstLine="223"/>
      <w:jc w:val="both"/>
    </w:pPr>
  </w:style>
  <w:style w:type="character" w:customStyle="1" w:styleId="FontStyle11">
    <w:name w:val="Font Style11"/>
    <w:basedOn w:val="Bekezdsalapbettpusa"/>
    <w:uiPriority w:val="99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12">
    <w:name w:val="Font Style12"/>
    <w:basedOn w:val="Bekezdsalapbettpusa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Bekezdsalapbettpusa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Jegyzethivatkozs">
    <w:name w:val="annotation reference"/>
    <w:basedOn w:val="Bekezdsalapbettpusa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2">
    <w:name w:val="Body Text 2"/>
    <w:basedOn w:val="Norml"/>
    <w:link w:val="Szvegtrzs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5"/>
      <w:jc w:val="both"/>
    </w:pPr>
    <w:rPr>
      <w:rFonts w:ascii="Arial" w:hAnsi="Arial" w:cs="Arial"/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3472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 hívők sokaságának egy volt a szíve-lelke</dc:title>
  <dc:subject/>
  <dc:creator>myUser</dc:creator>
  <cp:keywords/>
  <dc:description/>
  <cp:lastModifiedBy>Sándor Bodnár</cp:lastModifiedBy>
  <cp:revision>2</cp:revision>
  <dcterms:created xsi:type="dcterms:W3CDTF">2021-06-22T07:41:00Z</dcterms:created>
  <dcterms:modified xsi:type="dcterms:W3CDTF">2021-06-22T07:41:00Z</dcterms:modified>
</cp:coreProperties>
</file>