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2068" w14:textId="77777777" w:rsidR="00000000" w:rsidRDefault="00937B23">
      <w:pPr>
        <w:pStyle w:val="Szvegtrzs"/>
        <w:jc w:val="right"/>
        <w:rPr>
          <w:rFonts w:ascii="Times New Roman" w:hAnsi="Times New Roman" w:cs="Times New Roman"/>
          <w:b w:val="0"/>
          <w:bCs w:val="0"/>
          <w:sz w:val="24"/>
          <w:szCs w:val="24"/>
        </w:rPr>
      </w:pPr>
      <w:r>
        <w:rPr>
          <w:rFonts w:ascii="Times New Roman" w:hAnsi="Times New Roman" w:cs="Times New Roman"/>
          <w:b w:val="0"/>
          <w:bCs w:val="0"/>
          <w:sz w:val="24"/>
          <w:szCs w:val="24"/>
        </w:rPr>
        <w:t>Az Élet Igéje, 2008. július</w:t>
      </w:r>
    </w:p>
    <w:p w14:paraId="534D15B0" w14:textId="77777777" w:rsidR="00000000" w:rsidRDefault="00937B23">
      <w:pPr>
        <w:pStyle w:val="Szvegtrzs"/>
        <w:jc w:val="right"/>
        <w:rPr>
          <w:rFonts w:ascii="Times New Roman" w:hAnsi="Times New Roman" w:cs="Times New Roman"/>
          <w:b w:val="0"/>
          <w:bCs w:val="0"/>
          <w:sz w:val="24"/>
          <w:szCs w:val="24"/>
        </w:rPr>
      </w:pPr>
    </w:p>
    <w:p w14:paraId="4F45EDF5" w14:textId="77777777" w:rsidR="00000000" w:rsidRDefault="00937B23">
      <w:pPr>
        <w:pStyle w:val="Szvegtrzs"/>
        <w:jc w:val="right"/>
        <w:rPr>
          <w:rFonts w:ascii="Times New Roman" w:hAnsi="Times New Roman" w:cs="Times New Roman"/>
          <w:b w:val="0"/>
          <w:bCs w:val="0"/>
          <w:sz w:val="24"/>
          <w:szCs w:val="24"/>
        </w:rPr>
      </w:pPr>
    </w:p>
    <w:p w14:paraId="48C6B4DB" w14:textId="77777777" w:rsidR="00000000" w:rsidRDefault="00937B23">
      <w:pPr>
        <w:pStyle w:val="Szvegtrzs"/>
        <w:jc w:val="right"/>
        <w:rPr>
          <w:rFonts w:ascii="Times New Roman" w:hAnsi="Times New Roman" w:cs="Times New Roman"/>
          <w:b w:val="0"/>
          <w:bCs w:val="0"/>
          <w:i/>
          <w:iCs/>
          <w:sz w:val="24"/>
          <w:szCs w:val="24"/>
        </w:rPr>
      </w:pPr>
    </w:p>
    <w:p w14:paraId="0A152222" w14:textId="77777777" w:rsidR="00000000" w:rsidRDefault="00937B23">
      <w:pPr>
        <w:pStyle w:val="Szvegtrzsbehzssal3"/>
        <w:tabs>
          <w:tab w:val="left" w:pos="1099"/>
          <w:tab w:val="left" w:pos="2309"/>
        </w:tabs>
        <w:ind w:firstLine="440"/>
        <w:rPr>
          <w:rFonts w:ascii="Times New Roman" w:hAnsi="Times New Roman" w:cs="Times New Roman"/>
          <w:sz w:val="24"/>
          <w:szCs w:val="24"/>
        </w:rPr>
      </w:pPr>
    </w:p>
    <w:p w14:paraId="67CB2D65" w14:textId="77777777" w:rsidR="00000000" w:rsidRDefault="00937B23">
      <w:pPr>
        <w:pStyle w:val="Szvegtrzsbehzssal3"/>
        <w:tabs>
          <w:tab w:val="left" w:pos="1099"/>
          <w:tab w:val="left" w:pos="2309"/>
        </w:tabs>
        <w:ind w:firstLine="440"/>
        <w:rPr>
          <w:rFonts w:ascii="Times New Roman" w:hAnsi="Times New Roman" w:cs="Times New Roman"/>
          <w:sz w:val="24"/>
          <w:szCs w:val="24"/>
        </w:rPr>
      </w:pPr>
      <w:r>
        <w:rPr>
          <w:rFonts w:ascii="Times New Roman" w:hAnsi="Times New Roman" w:cs="Times New Roman"/>
          <w:sz w:val="24"/>
          <w:szCs w:val="24"/>
        </w:rPr>
        <w:t>Szomjaztál-e már val</w:t>
      </w:r>
      <w:r>
        <w:rPr>
          <w:rFonts w:ascii="Times New Roman" w:hAnsi="Times New Roman" w:cs="Times New Roman"/>
          <w:sz w:val="24"/>
          <w:szCs w:val="24"/>
        </w:rPr>
        <w:t>aha a végtelenre? Érezted-e valaha szívedben az emésztő vágyat, hogy átöleld a mérhetetlen mindenséget?</w:t>
      </w:r>
    </w:p>
    <w:p w14:paraId="78995A9F"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Vagy más szavakkal: voltál-e már magadban elégedetlen azzal, amit csinálsz, és azzal, ami vagy?</w:t>
      </w:r>
    </w:p>
    <w:p w14:paraId="2E368B49"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Ha így van, akkor boldogan fogod felfedezni azt az élets</w:t>
      </w:r>
      <w:r>
        <w:rPr>
          <w:rFonts w:ascii="Times New Roman" w:hAnsi="Times New Roman" w:cs="Times New Roman"/>
          <w:sz w:val="24"/>
          <w:szCs w:val="24"/>
        </w:rPr>
        <w:t>zabályt, amely elvezet téged az áhított teljességre, s nem engedi, hogy elfecséreld napjaidat.</w:t>
      </w:r>
    </w:p>
    <w:p w14:paraId="7D8A3D5E"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Van az evangéliumnak egy elgondolkodtató mondata, amelyet ha csak egy kicsit is megértünk, ujjongással fogadunk. Sűrítve megtaláljuk benne mindazt, amit az életb</w:t>
      </w:r>
      <w:r>
        <w:rPr>
          <w:rFonts w:ascii="Times New Roman" w:hAnsi="Times New Roman" w:cs="Times New Roman"/>
          <w:sz w:val="24"/>
          <w:szCs w:val="24"/>
        </w:rPr>
        <w:t>en tennünk kell. Összefoglalja mindazokat a törvényeket, amelyeket Isten az emberi szív mélyébe vésett.</w:t>
      </w:r>
    </w:p>
    <w:p w14:paraId="3B6134C9"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Hallgasd meg:</w:t>
      </w:r>
    </w:p>
    <w:p w14:paraId="1B32E3C1" w14:textId="77777777" w:rsidR="00000000" w:rsidRDefault="00937B23">
      <w:pPr>
        <w:shd w:val="clear" w:color="auto" w:fill="FFFFFF"/>
        <w:ind w:firstLine="440"/>
        <w:jc w:val="both"/>
        <w:rPr>
          <w:rFonts w:ascii="Times New Roman" w:hAnsi="Times New Roman" w:cs="Times New Roman"/>
          <w:sz w:val="24"/>
          <w:szCs w:val="24"/>
        </w:rPr>
      </w:pPr>
    </w:p>
    <w:p w14:paraId="0A5829B3" w14:textId="77777777" w:rsidR="00000000" w:rsidRDefault="00937B23">
      <w:pPr>
        <w:pStyle w:val="Szvegtrzs"/>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Amit akartok, hogy veletek tegyenek az emberek, ti is tegyétek velük. Ez a törvény és a próféták.”</w:t>
      </w:r>
      <w:r>
        <w:rPr>
          <w:rFonts w:ascii="Times New Roman" w:hAnsi="Times New Roman" w:cs="Times New Roman"/>
          <w:sz w:val="24"/>
          <w:szCs w:val="24"/>
        </w:rPr>
        <w:t xml:space="preserve"> (Mt 7,12)</w:t>
      </w:r>
    </w:p>
    <w:p w14:paraId="73446F8C" w14:textId="77777777" w:rsidR="00000000" w:rsidRDefault="00937B23">
      <w:pPr>
        <w:shd w:val="clear" w:color="auto" w:fill="FFFFFF"/>
        <w:ind w:firstLine="440"/>
        <w:jc w:val="both"/>
        <w:rPr>
          <w:rFonts w:ascii="Times New Roman" w:hAnsi="Times New Roman" w:cs="Times New Roman"/>
          <w:b/>
          <w:bCs/>
          <w:sz w:val="24"/>
          <w:szCs w:val="24"/>
        </w:rPr>
      </w:pPr>
    </w:p>
    <w:p w14:paraId="23783E8E"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Ezt a mondatot nevezik „ar</w:t>
      </w:r>
      <w:r>
        <w:rPr>
          <w:rFonts w:ascii="Times New Roman" w:hAnsi="Times New Roman" w:cs="Times New Roman"/>
          <w:sz w:val="24"/>
          <w:szCs w:val="24"/>
        </w:rPr>
        <w:t>anyszabálynak”.</w:t>
      </w:r>
    </w:p>
    <w:p w14:paraId="57048841"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Krisztus mondta így, de már előzőleg ismerték az egész világon. Benne volt az Ószövetségben. Ismerte már Seneca és Kínában Konfuciusz. És még sokan mások. Már ebből is látszik, hogy Isten mennyire fontosnak tartja: azt akarja, hogy minden e</w:t>
      </w:r>
      <w:r>
        <w:rPr>
          <w:rFonts w:ascii="Times New Roman" w:hAnsi="Times New Roman" w:cs="Times New Roman"/>
          <w:sz w:val="24"/>
          <w:szCs w:val="24"/>
        </w:rPr>
        <w:t>mber életének ez legyen az alapszabálya.</w:t>
      </w:r>
    </w:p>
    <w:p w14:paraId="63EC0811"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Szívesen olvassuk, úgy hangzik, mit egy jelmondat.</w:t>
      </w:r>
    </w:p>
    <w:p w14:paraId="70FE67F0"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Hallgasd meg még egyszer:</w:t>
      </w:r>
    </w:p>
    <w:p w14:paraId="6AE65460" w14:textId="77777777" w:rsidR="00000000" w:rsidRDefault="00937B23">
      <w:pPr>
        <w:shd w:val="clear" w:color="auto" w:fill="FFFFFF"/>
        <w:ind w:firstLine="440"/>
        <w:jc w:val="both"/>
        <w:rPr>
          <w:rFonts w:ascii="Times New Roman" w:hAnsi="Times New Roman" w:cs="Times New Roman"/>
          <w:sz w:val="24"/>
          <w:szCs w:val="24"/>
        </w:rPr>
      </w:pPr>
    </w:p>
    <w:p w14:paraId="213FE030" w14:textId="77777777" w:rsidR="00000000" w:rsidRDefault="00937B23">
      <w:pPr>
        <w:shd w:val="clear" w:color="auto" w:fill="FFFFFF"/>
        <w:jc w:val="both"/>
        <w:rPr>
          <w:rFonts w:ascii="Times New Roman" w:hAnsi="Times New Roman" w:cs="Times New Roman"/>
          <w:b/>
          <w:bCs/>
          <w:i/>
          <w:iCs/>
          <w:sz w:val="24"/>
          <w:szCs w:val="24"/>
        </w:rPr>
      </w:pPr>
      <w:r>
        <w:rPr>
          <w:rFonts w:ascii="Times New Roman" w:hAnsi="Times New Roman" w:cs="Times New Roman"/>
          <w:b/>
          <w:bCs/>
          <w:i/>
          <w:iCs/>
          <w:sz w:val="24"/>
          <w:szCs w:val="24"/>
        </w:rPr>
        <w:t>„Amit akartok, hogy veletek tegyenek az emberek, ti is tegyétek velük.”</w:t>
      </w:r>
    </w:p>
    <w:p w14:paraId="2A8847E9" w14:textId="77777777" w:rsidR="00000000" w:rsidRDefault="00937B23">
      <w:pPr>
        <w:shd w:val="clear" w:color="auto" w:fill="FFFFFF"/>
        <w:ind w:firstLine="440"/>
        <w:jc w:val="both"/>
        <w:rPr>
          <w:rFonts w:ascii="Times New Roman" w:hAnsi="Times New Roman" w:cs="Times New Roman"/>
          <w:b/>
          <w:bCs/>
          <w:sz w:val="24"/>
          <w:szCs w:val="24"/>
        </w:rPr>
      </w:pPr>
    </w:p>
    <w:p w14:paraId="493B9182"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Így szeressük minden felebarátunkat, akivel a nap folyamán talál</w:t>
      </w:r>
      <w:r>
        <w:rPr>
          <w:rFonts w:ascii="Times New Roman" w:hAnsi="Times New Roman" w:cs="Times New Roman"/>
          <w:sz w:val="24"/>
          <w:szCs w:val="24"/>
        </w:rPr>
        <w:t>kozunk!</w:t>
      </w:r>
    </w:p>
    <w:p w14:paraId="0D49F63B"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Képzeljük magunkat az ő helyzetébe, és úgy bánjunk vele, ahogyan szeretnénk, ha velünk bánnának, ha a helyében lennénk.</w:t>
      </w:r>
    </w:p>
    <w:p w14:paraId="6977EC47"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A bensőnkben lakozó hang, Isten hangja rávezet majd arra, hogyan találjuk meg a szeretet legalkalmasabb kifejezését.</w:t>
      </w:r>
    </w:p>
    <w:p w14:paraId="38B05E7F"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Éhezik vala</w:t>
      </w:r>
      <w:r>
        <w:rPr>
          <w:rFonts w:ascii="Times New Roman" w:hAnsi="Times New Roman" w:cs="Times New Roman"/>
          <w:sz w:val="24"/>
          <w:szCs w:val="24"/>
        </w:rPr>
        <w:t>ki? – Én magam vagyok éhes – gondoljuk, és adjunk neki enni.</w:t>
      </w:r>
    </w:p>
    <w:p w14:paraId="61260DE5"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Igazságtalanságtól szenved? – Én vagyok az, aki elszenvedi!</w:t>
      </w:r>
    </w:p>
    <w:p w14:paraId="0BEFE947"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Eltévelyedett valaki, és kétségek gyötrik? – Mintha velem történne. És mondjunk neki vigasztaló szavakat, osszuk meg vele gondjait! Ne </w:t>
      </w:r>
      <w:r>
        <w:rPr>
          <w:rFonts w:ascii="Times New Roman" w:hAnsi="Times New Roman" w:cs="Times New Roman"/>
          <w:sz w:val="24"/>
          <w:szCs w:val="24"/>
        </w:rPr>
        <w:t>nyugodjunk meg, amíg azt nem látjuk, hogy lelke megkönnyebbül és megszűnnek a kétségei. Hiszen szeretnénk, ha velünk is így bánnának.</w:t>
      </w:r>
    </w:p>
    <w:p w14:paraId="0DD50F87" w14:textId="77777777" w:rsidR="00000000" w:rsidRDefault="00937B23">
      <w:pPr>
        <w:shd w:val="clear" w:color="auto" w:fill="FFFFFF"/>
        <w:tabs>
          <w:tab w:val="left" w:pos="4757"/>
        </w:tabs>
        <w:ind w:firstLine="440"/>
        <w:jc w:val="both"/>
        <w:rPr>
          <w:rFonts w:ascii="Times New Roman" w:hAnsi="Times New Roman" w:cs="Times New Roman"/>
          <w:sz w:val="24"/>
          <w:szCs w:val="24"/>
        </w:rPr>
      </w:pPr>
      <w:r>
        <w:rPr>
          <w:rFonts w:ascii="Times New Roman" w:hAnsi="Times New Roman" w:cs="Times New Roman"/>
          <w:sz w:val="24"/>
          <w:szCs w:val="24"/>
        </w:rPr>
        <w:t>Ismerek valakit, aki nyomorék? – Annyira akarom őt szeretni, hogy szinte saját testemben és szívemben érezzem az ő fogyaté</w:t>
      </w:r>
      <w:r>
        <w:rPr>
          <w:rFonts w:ascii="Times New Roman" w:hAnsi="Times New Roman" w:cs="Times New Roman"/>
          <w:sz w:val="24"/>
          <w:szCs w:val="24"/>
        </w:rPr>
        <w:t>kosságát. A szeretet fog majd rávezetni a legmegfelelőbb magatartásra, ami megéreztetheti vele, hogy nemcsak egyenértékű másokkal, hanem a kegyelem segítségével ő még több is náluk, hiszen mi keresztények tudjuk, milyen nagy értéke van a szenvedésnek.</w:t>
      </w:r>
    </w:p>
    <w:p w14:paraId="41C17380"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Tegyünk így mindenkivel, anélkül, hogy bármiféle megkülönböztetést tennénk rokonszenves és ellenszenves, fiatal és öreg, barát és ellenség, honfitárs és külföldi, szép és csúnya ember között… Az Evangélium szava </w:t>
      </w:r>
      <w:r>
        <w:rPr>
          <w:rFonts w:ascii="Times New Roman" w:hAnsi="Times New Roman" w:cs="Times New Roman"/>
          <w:i/>
          <w:iCs/>
          <w:sz w:val="24"/>
          <w:szCs w:val="24"/>
        </w:rPr>
        <w:t xml:space="preserve">mindenkire </w:t>
      </w:r>
      <w:r>
        <w:rPr>
          <w:rFonts w:ascii="Times New Roman" w:hAnsi="Times New Roman" w:cs="Times New Roman"/>
          <w:sz w:val="24"/>
          <w:szCs w:val="24"/>
        </w:rPr>
        <w:t>vonatkozik.</w:t>
      </w:r>
    </w:p>
    <w:p w14:paraId="3578DDF3" w14:textId="77777777" w:rsidR="00000000" w:rsidRDefault="00937B23">
      <w:pPr>
        <w:shd w:val="clear" w:color="auto" w:fill="FFFFFF"/>
        <w:ind w:firstLine="440"/>
        <w:jc w:val="both"/>
        <w:rPr>
          <w:rFonts w:ascii="Times New Roman" w:hAnsi="Times New Roman" w:cs="Times New Roman"/>
          <w:sz w:val="24"/>
          <w:szCs w:val="24"/>
        </w:rPr>
      </w:pPr>
    </w:p>
    <w:p w14:paraId="78E7950E"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lastRenderedPageBreak/>
        <w:t>Mintha általános fel</w:t>
      </w:r>
      <w:r>
        <w:rPr>
          <w:rFonts w:ascii="Times New Roman" w:hAnsi="Times New Roman" w:cs="Times New Roman"/>
          <w:sz w:val="24"/>
          <w:szCs w:val="24"/>
        </w:rPr>
        <w:t>zúdulást hallanék…</w:t>
      </w:r>
    </w:p>
    <w:p w14:paraId="674E3BDC" w14:textId="77777777" w:rsidR="00000000" w:rsidRDefault="00937B23">
      <w:pPr>
        <w:shd w:val="clear" w:color="auto" w:fill="FFFFFF"/>
        <w:tabs>
          <w:tab w:val="left" w:pos="3931"/>
        </w:tabs>
        <w:ind w:firstLine="440"/>
        <w:jc w:val="both"/>
        <w:rPr>
          <w:rFonts w:ascii="Times New Roman" w:hAnsi="Times New Roman" w:cs="Times New Roman"/>
          <w:sz w:val="24"/>
          <w:szCs w:val="24"/>
        </w:rPr>
      </w:pPr>
      <w:r>
        <w:rPr>
          <w:rFonts w:ascii="Times New Roman" w:hAnsi="Times New Roman" w:cs="Times New Roman"/>
          <w:sz w:val="24"/>
          <w:szCs w:val="24"/>
        </w:rPr>
        <w:t>Megértem… Talán egyszerűnek tűnik, amit mondok, mégis micsoda változást kíván! Mily messze van ez megszokott mindennapi gondolatainktól, cselekedeteinktől!</w:t>
      </w:r>
    </w:p>
    <w:p w14:paraId="3F5B57D7"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Bátorság! Meg kell próbálnunk!</w:t>
      </w:r>
    </w:p>
    <w:p w14:paraId="2E45A2AE" w14:textId="77777777" w:rsidR="00000000" w:rsidRDefault="00937B23">
      <w:pPr>
        <w:shd w:val="clear" w:color="auto" w:fill="FFFFFF"/>
        <w:tabs>
          <w:tab w:val="left" w:pos="5208"/>
        </w:tabs>
        <w:ind w:firstLine="440"/>
        <w:jc w:val="both"/>
        <w:rPr>
          <w:rFonts w:ascii="Times New Roman" w:hAnsi="Times New Roman" w:cs="Times New Roman"/>
          <w:sz w:val="24"/>
          <w:szCs w:val="24"/>
        </w:rPr>
      </w:pPr>
      <w:r>
        <w:rPr>
          <w:rFonts w:ascii="Times New Roman" w:hAnsi="Times New Roman" w:cs="Times New Roman"/>
          <w:sz w:val="24"/>
          <w:szCs w:val="24"/>
        </w:rPr>
        <w:t xml:space="preserve">Egy ily módon eltöltött nap felér egy élettel. És </w:t>
      </w:r>
      <w:r>
        <w:rPr>
          <w:rFonts w:ascii="Times New Roman" w:hAnsi="Times New Roman" w:cs="Times New Roman"/>
          <w:sz w:val="24"/>
          <w:szCs w:val="24"/>
        </w:rPr>
        <w:t>estére nem ismerünk magunkra. Valami soha nem ismert öröm áraszt el bennünket. Erő költözik belénk. Isten velünk lesz, mert Ő azokkal van, akik szeretnek.</w:t>
      </w:r>
      <w:r>
        <w:rPr>
          <w:rFonts w:ascii="Times New Roman" w:hAnsi="Times New Roman" w:cs="Times New Roman"/>
          <w:sz w:val="24"/>
          <w:szCs w:val="24"/>
        </w:rPr>
        <w:tab/>
      </w:r>
    </w:p>
    <w:p w14:paraId="407EC34E" w14:textId="77777777" w:rsidR="00000000" w:rsidRDefault="00937B23">
      <w:pPr>
        <w:shd w:val="clear" w:color="auto" w:fill="FFFFFF"/>
        <w:tabs>
          <w:tab w:val="left" w:pos="3533"/>
        </w:tabs>
        <w:ind w:firstLine="440"/>
        <w:jc w:val="both"/>
        <w:rPr>
          <w:rFonts w:ascii="Times New Roman" w:hAnsi="Times New Roman" w:cs="Times New Roman"/>
          <w:sz w:val="24"/>
          <w:szCs w:val="24"/>
        </w:rPr>
      </w:pPr>
      <w:r>
        <w:rPr>
          <w:rFonts w:ascii="Times New Roman" w:hAnsi="Times New Roman" w:cs="Times New Roman"/>
          <w:sz w:val="24"/>
          <w:szCs w:val="24"/>
        </w:rPr>
        <w:t>Napjaink így válnak teljessé.</w:t>
      </w:r>
    </w:p>
    <w:p w14:paraId="5A1755DC"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Néha talán csökken a lelkesedésünk, és kísértést érzünk, hogy elbátort</w:t>
      </w:r>
      <w:r>
        <w:rPr>
          <w:rFonts w:ascii="Times New Roman" w:hAnsi="Times New Roman" w:cs="Times New Roman"/>
          <w:sz w:val="24"/>
          <w:szCs w:val="24"/>
        </w:rPr>
        <w:t>alanodjunk, hogy abbahagyjuk az egészet. És vissza szeretnénk térni korábbi életünkhöz…</w:t>
      </w:r>
    </w:p>
    <w:p w14:paraId="4C45C08C"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Csak ezt ne! Bátorság! Isten megadja nekünk a kegyelmet.</w:t>
      </w:r>
    </w:p>
    <w:p w14:paraId="2AF89CB8"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Kezdjük mindig újra!</w:t>
      </w:r>
    </w:p>
    <w:p w14:paraId="1EA0FADD"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Ha kitartunk, észre fogjuk venni, hogyan változik meg körülöttünk lassanként a világ.</w:t>
      </w:r>
    </w:p>
    <w:p w14:paraId="20C4B6B8"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Megé</w:t>
      </w:r>
      <w:r>
        <w:rPr>
          <w:rFonts w:ascii="Times New Roman" w:hAnsi="Times New Roman" w:cs="Times New Roman"/>
          <w:sz w:val="24"/>
          <w:szCs w:val="24"/>
        </w:rPr>
        <w:t>rtjük végre, hogy az evangélium a legcsodálatosabb élet hordozója, fényt gyújt a világban, ízt ad létünknek, magában hordozza minden problémánk megoldását.</w:t>
      </w:r>
    </w:p>
    <w:p w14:paraId="35A280CB"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És nem nyugodhatunk mindaddig, amíg nem közöljük rendkívüli élményünket másokkal is: barátainkkal, a</w:t>
      </w:r>
      <w:r>
        <w:rPr>
          <w:rFonts w:ascii="Times New Roman" w:hAnsi="Times New Roman" w:cs="Times New Roman"/>
          <w:sz w:val="24"/>
          <w:szCs w:val="24"/>
        </w:rPr>
        <w:t>kik meg tudnak érteni, rokonainkkal és mindazokkal, akik felé ösztönzést érzünk arra, hogy elmondjuk.</w:t>
      </w:r>
    </w:p>
    <w:p w14:paraId="3633BE51" w14:textId="77777777" w:rsidR="00000000" w:rsidRDefault="00937B23">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És íme, újjászületik a remény.</w:t>
      </w:r>
    </w:p>
    <w:p w14:paraId="7A1909B5" w14:textId="77777777" w:rsidR="00000000" w:rsidRDefault="00937B23">
      <w:pPr>
        <w:shd w:val="clear" w:color="auto" w:fill="FFFFFF"/>
        <w:ind w:firstLine="440"/>
        <w:jc w:val="both"/>
        <w:rPr>
          <w:rFonts w:ascii="Times New Roman" w:hAnsi="Times New Roman" w:cs="Times New Roman"/>
          <w:sz w:val="24"/>
          <w:szCs w:val="24"/>
        </w:rPr>
      </w:pPr>
    </w:p>
    <w:p w14:paraId="2D964E41" w14:textId="77777777" w:rsidR="00000000" w:rsidRDefault="00937B23">
      <w:pPr>
        <w:shd w:val="clear" w:color="auto" w:fill="FFFFFF"/>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Amit akartok, hogy veletek tegyenek az emberek, ti is tegyétek velük.”</w:t>
      </w:r>
    </w:p>
    <w:p w14:paraId="7A44E3DC" w14:textId="77777777" w:rsidR="00000000" w:rsidRDefault="00937B23">
      <w:pPr>
        <w:shd w:val="clear" w:color="auto" w:fill="FFFFFF"/>
        <w:ind w:firstLine="440"/>
        <w:jc w:val="both"/>
        <w:rPr>
          <w:rFonts w:ascii="Times New Roman" w:hAnsi="Times New Roman" w:cs="Times New Roman"/>
          <w:sz w:val="24"/>
          <w:szCs w:val="24"/>
        </w:rPr>
      </w:pPr>
    </w:p>
    <w:p w14:paraId="3FE65D5E" w14:textId="77777777" w:rsidR="00000000" w:rsidRDefault="00937B23">
      <w:pPr>
        <w:shd w:val="clear" w:color="auto" w:fill="FFFFFF"/>
        <w:ind w:left="6160"/>
        <w:rPr>
          <w:rFonts w:ascii="Times New Roman" w:hAnsi="Times New Roman" w:cs="Times New Roman"/>
          <w:sz w:val="24"/>
          <w:szCs w:val="24"/>
        </w:rPr>
      </w:pPr>
      <w:r>
        <w:rPr>
          <w:rFonts w:ascii="Times New Roman" w:hAnsi="Times New Roman" w:cs="Times New Roman"/>
          <w:sz w:val="24"/>
          <w:szCs w:val="24"/>
        </w:rPr>
        <w:t>Chiara Lubich</w:t>
      </w:r>
    </w:p>
    <w:sectPr w:rsidR="00000000">
      <w:headerReference w:type="default" r:id="rId6"/>
      <w:footerReference w:type="default" r:id="rId7"/>
      <w:pgSz w:w="11906" w:h="16838" w:code="9"/>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138B" w14:textId="77777777" w:rsidR="00000000" w:rsidRDefault="00937B23">
      <w:r>
        <w:separator/>
      </w:r>
    </w:p>
  </w:endnote>
  <w:endnote w:type="continuationSeparator" w:id="0">
    <w:p w14:paraId="603B0CEF" w14:textId="77777777" w:rsidR="00000000" w:rsidRDefault="0093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22BB" w14:textId="77777777" w:rsidR="00000000" w:rsidRDefault="00937B23">
    <w:pPr>
      <w:spacing w:line="320" w:lineRule="atLeast"/>
      <w:rPr>
        <w:rFonts w:ascii="Times New Roman" w:hAnsi="Times New Roman" w:cs="Times New Roman"/>
        <w:i/>
        <w:iCs/>
        <w:sz w:val="24"/>
        <w:szCs w:val="24"/>
      </w:rPr>
    </w:pPr>
    <w:r>
      <w:rPr>
        <w:rFonts w:ascii="Times New Roman" w:hAnsi="Times New Roman" w:cs="Times New Roman"/>
        <w:sz w:val="24"/>
        <w:szCs w:val="24"/>
      </w:rPr>
      <w:t>Megjelent:</w:t>
    </w:r>
    <w:r>
      <w:rPr>
        <w:rFonts w:ascii="Times New Roman" w:hAnsi="Times New Roman" w:cs="Times New Roman"/>
        <w:i/>
        <w:iCs/>
        <w:sz w:val="24"/>
        <w:szCs w:val="24"/>
      </w:rPr>
      <w:t xml:space="preserve"> Éljük az Igét</w:t>
    </w:r>
    <w:r>
      <w:rPr>
        <w:rFonts w:ascii="Times New Roman" w:hAnsi="Times New Roman" w:cs="Times New Roman"/>
        <w:sz w:val="24"/>
        <w:szCs w:val="24"/>
      </w:rPr>
      <w:t>, Budapest 2008, 9. o.</w:t>
    </w:r>
  </w:p>
  <w:p w14:paraId="013A4325" w14:textId="77777777" w:rsidR="00000000" w:rsidRDefault="00937B23">
    <w:pPr>
      <w:spacing w:line="320" w:lineRule="atLeast"/>
      <w:rPr>
        <w:rFonts w:ascii="Times New Roman" w:hAnsi="Times New Roman" w:cs="Times New Roman"/>
        <w:sz w:val="24"/>
        <w:szCs w:val="24"/>
      </w:rPr>
    </w:pPr>
    <w:r>
      <w:rPr>
        <w:rFonts w:ascii="Times New Roman" w:hAnsi="Times New Roman" w:cs="Times New Roman"/>
        <w:i/>
        <w:iCs/>
        <w:sz w:val="24"/>
        <w:szCs w:val="24"/>
      </w:rPr>
      <w:t xml:space="preserve">         La dottrina spirituale</w:t>
    </w:r>
    <w:r>
      <w:rPr>
        <w:rFonts w:ascii="Times New Roman" w:hAnsi="Times New Roman" w:cs="Times New Roman"/>
        <w:sz w:val="24"/>
        <w:szCs w:val="24"/>
      </w:rPr>
      <w:t>, Roma 2006, p. 187.</w:t>
    </w:r>
  </w:p>
  <w:p w14:paraId="332E8270" w14:textId="77777777" w:rsidR="00000000" w:rsidRDefault="00937B23">
    <w:pPr>
      <w:pStyle w:val="llb"/>
    </w:pPr>
  </w:p>
  <w:p w14:paraId="1A4ECBAC" w14:textId="77777777" w:rsidR="00000000" w:rsidRDefault="00937B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F1A" w14:textId="77777777" w:rsidR="00000000" w:rsidRDefault="00937B23">
      <w:r>
        <w:separator/>
      </w:r>
    </w:p>
  </w:footnote>
  <w:footnote w:type="continuationSeparator" w:id="0">
    <w:p w14:paraId="02C4FAF4" w14:textId="77777777" w:rsidR="00000000" w:rsidRDefault="0093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E3C" w14:textId="77777777" w:rsidR="00000000" w:rsidRDefault="00937B23">
    <w:pPr>
      <w:pStyle w:val="lfej"/>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0A4571D6" w14:textId="77777777" w:rsidR="00000000" w:rsidRDefault="00937B23">
    <w:pPr>
      <w:pStyle w:val="lfej"/>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7B23"/>
    <w:rsid w:val="00937B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40714"/>
  <w14:defaultImageDpi w14:val="0"/>
  <w15:docId w15:val="{223C01E4-8862-461A-A86C-CA143CE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pPr>
      <w:shd w:val="clear" w:color="auto" w:fill="FFFFFF"/>
      <w:jc w:val="both"/>
    </w:pPr>
    <w:rPr>
      <w:b/>
      <w:bCs/>
    </w:rPr>
  </w:style>
  <w:style w:type="character" w:customStyle="1" w:styleId="SzvegtrzsChar">
    <w:name w:val="Szövegtörzs Char"/>
    <w:basedOn w:val="Bekezdsalapbettpusa"/>
    <w:link w:val="Szvegtrzs"/>
    <w:uiPriority w:val="99"/>
    <w:semiHidden/>
    <w:rPr>
      <w:rFonts w:ascii="Arial" w:hAnsi="Arial" w:cs="Arial"/>
    </w:rPr>
  </w:style>
  <w:style w:type="paragraph" w:styleId="Szvegtrzsbehzssal3">
    <w:name w:val="Body Text Indent 3"/>
    <w:basedOn w:val="Norml"/>
    <w:link w:val="Szvegtrzsbehzssal3Char"/>
    <w:uiPriority w:val="99"/>
    <w:pPr>
      <w:shd w:val="clear" w:color="auto" w:fill="FFFFFF"/>
      <w:ind w:firstLine="720"/>
      <w:jc w:val="both"/>
    </w:pPr>
  </w:style>
  <w:style w:type="character" w:customStyle="1" w:styleId="Szvegtrzsbehzssal3Char">
    <w:name w:val="Szövegtörzs behúzással 3 Char"/>
    <w:basedOn w:val="Bekezdsalapbettpusa"/>
    <w:link w:val="Szvegtrzsbehzssal3"/>
    <w:uiPriority w:val="99"/>
    <w:semiHidden/>
    <w:rPr>
      <w:rFonts w:ascii="Arial" w:hAnsi="Arial" w:cs="Arial"/>
      <w:sz w:val="16"/>
      <w:szCs w:val="16"/>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rPr>
      <w:rFonts w:ascii="Arial" w:hAnsi="Arial" w:cs="Arial"/>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rPr>
      <w:rFonts w:ascii="Arial" w:hAnsi="Arial" w:cs="Arial"/>
    </w:rPr>
  </w:style>
  <w:style w:type="character" w:styleId="Oldalszm">
    <w:name w:val="page number"/>
    <w:basedOn w:val="Bekezdsalapbettpusa"/>
    <w:uiPriority w:val="99"/>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paragraph" w:styleId="Vgjegyzetszvege">
    <w:name w:val="endnote text"/>
    <w:basedOn w:val="Norml"/>
    <w:link w:val="VgjegyzetszvegeChar"/>
    <w:uiPriority w:val="99"/>
    <w:rPr>
      <w:sz w:val="20"/>
      <w:szCs w:val="20"/>
    </w:rPr>
  </w:style>
  <w:style w:type="character" w:customStyle="1" w:styleId="VgjegyzetszvegeChar">
    <w:name w:val="Végjegyzet szövege Char"/>
    <w:basedOn w:val="Bekezdsalapbettpusa"/>
    <w:link w:val="Vgjegyzetszvege"/>
    <w:uiPriority w:val="99"/>
    <w:semiHidden/>
    <w:rPr>
      <w:rFonts w:ascii="Arial" w:hAnsi="Arial" w:cs="Arial"/>
      <w:sz w:val="20"/>
      <w:szCs w:val="20"/>
    </w:rPr>
  </w:style>
  <w:style w:type="character" w:styleId="Vgjegyzet-hivatkozs">
    <w:name w:val="end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3366</Characters>
  <Application>Microsoft Office Word</Application>
  <DocSecurity>0</DocSecurity>
  <Lines>28</Lines>
  <Paragraphs>7</Paragraphs>
  <ScaleCrop>false</ScaleCrop>
  <Company>Alapítvány</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 2008</dc:title>
  <dc:subject/>
  <dc:creator>Új Város</dc:creator>
  <cp:keywords/>
  <dc:description/>
  <cp:lastModifiedBy>Sándor Bodnár</cp:lastModifiedBy>
  <cp:revision>2</cp:revision>
  <dcterms:created xsi:type="dcterms:W3CDTF">2021-06-23T13:07:00Z</dcterms:created>
  <dcterms:modified xsi:type="dcterms:W3CDTF">2021-06-23T13:07:00Z</dcterms:modified>
</cp:coreProperties>
</file>