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DC7A" w14:textId="77777777" w:rsidR="00000000" w:rsidRDefault="00B84FDA">
      <w:pPr>
        <w:pStyle w:val="Cmsor1"/>
      </w:pPr>
      <w:r>
        <w:t>Az Élet Igéje, 2008. június</w:t>
      </w:r>
    </w:p>
    <w:p w14:paraId="5B911D98" w14:textId="77777777" w:rsidR="00000000" w:rsidRDefault="00B84FDA">
      <w:pPr>
        <w:jc w:val="right"/>
        <w:rPr>
          <w:sz w:val="24"/>
          <w:szCs w:val="24"/>
        </w:rPr>
      </w:pPr>
    </w:p>
    <w:p w14:paraId="692931FF" w14:textId="77777777" w:rsidR="00000000" w:rsidRDefault="00B84FDA">
      <w:pPr>
        <w:jc w:val="right"/>
        <w:rPr>
          <w:sz w:val="24"/>
          <w:szCs w:val="24"/>
        </w:rPr>
      </w:pPr>
    </w:p>
    <w:p w14:paraId="6C700569" w14:textId="77777777" w:rsidR="00000000" w:rsidRDefault="00B84FDA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„Aki megtartja parancsait, Istenben él és Isten őbenne.” </w:t>
      </w:r>
      <w:r>
        <w:rPr>
          <w:b/>
          <w:bCs/>
          <w:sz w:val="24"/>
          <w:szCs w:val="24"/>
        </w:rPr>
        <w:t>(1Jn 3,24)</w:t>
      </w:r>
    </w:p>
    <w:p w14:paraId="208C7E10" w14:textId="77777777" w:rsidR="00000000" w:rsidRDefault="00B84FDA">
      <w:pPr>
        <w:jc w:val="both"/>
        <w:rPr>
          <w:b/>
          <w:bCs/>
          <w:sz w:val="24"/>
          <w:szCs w:val="24"/>
        </w:rPr>
      </w:pPr>
    </w:p>
    <w:p w14:paraId="48CCFB76" w14:textId="77777777" w:rsidR="00000000" w:rsidRDefault="00B84FD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Amikor szeretünk valakit, mindig vele szeretnénk lenni. Ez Isten vá</w:t>
      </w:r>
      <w:r>
        <w:rPr>
          <w:sz w:val="24"/>
          <w:szCs w:val="24"/>
        </w:rPr>
        <w:t>gya is, aki Szeretet. Azért teremtett bennünket, hogy találkozhassunk vele, és nem lesz teljes az örömünk, míg el nem jutunk a legmélyebb egységre vele. Egyedül ez képes csillapítani szívünk vágyódását. Ő azért szállt alá az Égből, hogy velünk legyen, és e</w:t>
      </w:r>
      <w:r>
        <w:rPr>
          <w:sz w:val="24"/>
          <w:szCs w:val="24"/>
        </w:rPr>
        <w:t>lvezessen minket a vele való közösségre.</w:t>
      </w:r>
    </w:p>
    <w:p w14:paraId="7AD7BAED" w14:textId="77777777" w:rsidR="00000000" w:rsidRDefault="00B84FD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János arról beszél levelében, hogy egymásban „lakozunk”: Isten mibennünk, és mi őbenne. Emlékeztet Jézus legmélyebb vágyára, amit az utolsó vacsorán juttatott kifejezésre: „Maradjatok bennem, és én is bennetek marad</w:t>
      </w:r>
      <w:r>
        <w:rPr>
          <w:sz w:val="24"/>
          <w:szCs w:val="24"/>
        </w:rPr>
        <w:t>ok” – mondta a Mester. A szőlőtő és a szőlővessző hasonlatával magyarázta el, milyen erős és életbevágóan fontos az a kötelék, ami vele egyesít bennünket.</w:t>
      </w:r>
      <w:r>
        <w:rPr>
          <w:rStyle w:val="Lbjegyzet-hivatkozs"/>
          <w:sz w:val="24"/>
          <w:szCs w:val="24"/>
        </w:rPr>
        <w:footnoteReference w:id="1"/>
      </w:r>
    </w:p>
    <w:p w14:paraId="412B06DD" w14:textId="77777777" w:rsidR="00000000" w:rsidRDefault="00B84FD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De hogyan jussunk el az Istennel való egységre?</w:t>
      </w:r>
    </w:p>
    <w:p w14:paraId="2AB3345D" w14:textId="77777777" w:rsidR="00000000" w:rsidRDefault="00B84FD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János határozottan állítja, hogy elé</w:t>
      </w:r>
      <w:r>
        <w:rPr>
          <w:sz w:val="24"/>
          <w:szCs w:val="24"/>
        </w:rPr>
        <w:t>g, ha megtartjuk parancsait:</w:t>
      </w:r>
    </w:p>
    <w:p w14:paraId="37EC92BA" w14:textId="77777777" w:rsidR="00000000" w:rsidRDefault="00B84FDA">
      <w:pPr>
        <w:jc w:val="both"/>
        <w:rPr>
          <w:sz w:val="24"/>
          <w:szCs w:val="24"/>
        </w:rPr>
      </w:pPr>
    </w:p>
    <w:p w14:paraId="09C5B33A" w14:textId="77777777" w:rsidR="00000000" w:rsidRDefault="00B84FD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„Aki megtartja parancsait, Istenben él és Isten őbenne.”</w:t>
      </w:r>
    </w:p>
    <w:p w14:paraId="007980C1" w14:textId="77777777" w:rsidR="00000000" w:rsidRDefault="00B84FDA">
      <w:pPr>
        <w:jc w:val="both"/>
        <w:rPr>
          <w:b/>
          <w:bCs/>
          <w:i/>
          <w:iCs/>
          <w:sz w:val="24"/>
          <w:szCs w:val="24"/>
        </w:rPr>
      </w:pPr>
    </w:p>
    <w:p w14:paraId="504D26EE" w14:textId="77777777" w:rsidR="00000000" w:rsidRDefault="00B84FD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Vajon sok parancsot kell betartani ahhoz, hogy eljussunk az egységre vele?</w:t>
      </w:r>
    </w:p>
    <w:p w14:paraId="3ADB68DB" w14:textId="77777777" w:rsidR="00000000" w:rsidRDefault="00B84FD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Nem, mert Jézus minden előírást egyetlen parancsba sűrített. Az e havi igét megelőző mondatba</w:t>
      </w:r>
      <w:r>
        <w:rPr>
          <w:sz w:val="24"/>
          <w:szCs w:val="24"/>
        </w:rPr>
        <w:t>n János erre emlékeztet bennünket: „</w:t>
      </w:r>
      <w:r>
        <w:rPr>
          <w:rStyle w:val="alap1"/>
          <w:rFonts w:ascii="Times New Roman" w:hAnsi="Times New Roman" w:cs="Times New Roman"/>
          <w:sz w:val="24"/>
          <w:szCs w:val="24"/>
        </w:rPr>
        <w:t>Az az ő parancsa, hogy higgyünk Fiának, Jézus Krisztusnak nevében, és szeressük egymást parancsa szerint</w:t>
      </w:r>
      <w:r>
        <w:rPr>
          <w:sz w:val="24"/>
          <w:szCs w:val="24"/>
        </w:rPr>
        <w:t>.”</w:t>
      </w:r>
      <w:r>
        <w:rPr>
          <w:rStyle w:val="Lbjegyzet-hivatkozs"/>
          <w:sz w:val="24"/>
          <w:szCs w:val="24"/>
        </w:rPr>
        <w:footnoteReference w:id="2"/>
      </w:r>
    </w:p>
    <w:p w14:paraId="0E526A2F" w14:textId="77777777" w:rsidR="00000000" w:rsidRDefault="00B84FDA">
      <w:pPr>
        <w:pStyle w:val="Szvegtrzs"/>
        <w:ind w:firstLine="425"/>
      </w:pPr>
      <w:r>
        <w:t>Higgyünk Jézusban, és szeressük egymást, ahogyan ő szeretett minket: íme, ez az egyetlen parancs.</w:t>
      </w:r>
    </w:p>
    <w:p w14:paraId="0AC051A3" w14:textId="77777777" w:rsidR="00000000" w:rsidRDefault="00B84FD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>
        <w:rPr>
          <w:sz w:val="24"/>
          <w:szCs w:val="24"/>
        </w:rPr>
        <w:t>emberi lét abban teljesedik ki, hogy Isten közöttünk lakozik. Ezért csak egyetlen módon lehetünk önmagunk: ha szeretünk! János annyira meg van erről győződve, hogy egész levelében ezt ismételgeti: „Aki szeretetben él, Istenben él, és Isten őbenne.”</w:t>
      </w:r>
      <w:r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 xml:space="preserve"> „Ha szeretjük egymást, Isten bennünk él…”</w:t>
      </w:r>
      <w:r>
        <w:rPr>
          <w:rStyle w:val="Lbjegyzet-hivatkozs"/>
          <w:sz w:val="24"/>
          <w:szCs w:val="24"/>
        </w:rPr>
        <w:footnoteReference w:id="4"/>
      </w:r>
    </w:p>
    <w:p w14:paraId="0F089569" w14:textId="77777777" w:rsidR="00000000" w:rsidRDefault="00B84FD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hagyomány ezzel kapcsolatban azt tartja, hogy amikor János már idős volt, és az Úr tanításáról faggatták, mindig az új parancsolat szavait ismételte. Amikor azt kérdezték tőle, miért nem beszél m</w:t>
      </w:r>
      <w:r>
        <w:rPr>
          <w:sz w:val="24"/>
          <w:szCs w:val="24"/>
        </w:rPr>
        <w:t>ásról, így válaszolt: „Azért, mert ez az Úr parancsa! Elég, ha ezt éljük.”</w:t>
      </w:r>
    </w:p>
    <w:p w14:paraId="5758A3A7" w14:textId="77777777" w:rsidR="00000000" w:rsidRDefault="00B84FDA">
      <w:pPr>
        <w:ind w:firstLine="425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Így van ez minden igével: szükségszerűen a szeretetre sarkall minket. Nem is lehet másként, hiszen Isten a Szeretet, és minden igéje szeretet: a szeretetről szól, és ha megéljük, sz</w:t>
      </w:r>
      <w:r>
        <w:rPr>
          <w:sz w:val="24"/>
          <w:szCs w:val="24"/>
        </w:rPr>
        <w:t>eretetté alakít.</w:t>
      </w:r>
    </w:p>
    <w:p w14:paraId="7E8B1495" w14:textId="77777777" w:rsidR="00000000" w:rsidRDefault="00B84FDA">
      <w:pPr>
        <w:jc w:val="both"/>
        <w:rPr>
          <w:b/>
          <w:bCs/>
          <w:i/>
          <w:iCs/>
          <w:sz w:val="24"/>
          <w:szCs w:val="24"/>
        </w:rPr>
      </w:pPr>
    </w:p>
    <w:p w14:paraId="38A18CF1" w14:textId="77777777" w:rsidR="00000000" w:rsidRDefault="00B84FD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„Aki megtartja parancsait, Istenben él és Isten őbenne.”</w:t>
      </w:r>
    </w:p>
    <w:p w14:paraId="28A8DA49" w14:textId="77777777" w:rsidR="00000000" w:rsidRDefault="00B84FDA">
      <w:pPr>
        <w:jc w:val="both"/>
        <w:rPr>
          <w:b/>
          <w:bCs/>
          <w:i/>
          <w:iCs/>
          <w:sz w:val="24"/>
          <w:szCs w:val="24"/>
        </w:rPr>
      </w:pPr>
    </w:p>
    <w:p w14:paraId="70CAE919" w14:textId="77777777" w:rsidR="00000000" w:rsidRDefault="00B84FD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élet igéje ebben a hónapban arra hív, hogy higgyünk Jézusban, és egész létünkkel csatlakozzunk hozzá, tanításához. Hinnünk kell abban, hogy ő Isten szeretete – ahogyan János is </w:t>
      </w:r>
      <w:r>
        <w:rPr>
          <w:sz w:val="24"/>
          <w:szCs w:val="24"/>
        </w:rPr>
        <w:t>tanítja ebben a levelében –, és szeretetből adta életét értünk</w:t>
      </w:r>
      <w:r>
        <w:rPr>
          <w:rStyle w:val="Lbjegyzet-hivatkozs"/>
          <w:sz w:val="24"/>
          <w:szCs w:val="24"/>
        </w:rPr>
        <w:footnoteReference w:id="5"/>
      </w:r>
      <w:r>
        <w:rPr>
          <w:sz w:val="24"/>
          <w:szCs w:val="24"/>
        </w:rPr>
        <w:t>. Akkor is hinnünk kell, amikor távolinak tűnik, amikor nem érezzük őt, amikor nehézségek vagy fájdalmak érnek…</w:t>
      </w:r>
    </w:p>
    <w:p w14:paraId="335D6855" w14:textId="77777777" w:rsidR="00000000" w:rsidRDefault="00B84FD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Ez a hit megerősít bennünket, és képessé</w:t>
      </w:r>
      <w:r>
        <w:rPr>
          <w:sz w:val="24"/>
          <w:szCs w:val="24"/>
        </w:rPr>
        <w:t xml:space="preserve"> tesz arra, hogy hozzá hasonlóan éljünk, és parancsához hűen szeressük egymást, ahogyan ő szeretett minket.</w:t>
      </w:r>
    </w:p>
    <w:p w14:paraId="21784F49" w14:textId="77777777" w:rsidR="00000000" w:rsidRDefault="00B84FD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Ebben a hitben megerősödve szeretni tudunk majd akkor is, amikor a másik nem tűnik szeretetre méltónak, amikor úgy érezzük, hogy nem megfelelő és ha</w:t>
      </w:r>
      <w:r>
        <w:rPr>
          <w:sz w:val="24"/>
          <w:szCs w:val="24"/>
        </w:rPr>
        <w:t>szontalan a szeretetünk, és nem is viszonozzák. Így egyre élőbb, egyre őszintébb és mélyebb kapcsolatokat tudunk majd építeni, egységünk miatt pedig lakást vesz közöttünk Isten.</w:t>
      </w:r>
    </w:p>
    <w:p w14:paraId="1F866529" w14:textId="77777777" w:rsidR="00000000" w:rsidRDefault="00B84FDA">
      <w:pPr>
        <w:jc w:val="both"/>
        <w:rPr>
          <w:b/>
          <w:bCs/>
          <w:i/>
          <w:iCs/>
          <w:sz w:val="24"/>
          <w:szCs w:val="24"/>
        </w:rPr>
      </w:pPr>
    </w:p>
    <w:p w14:paraId="01E38DDF" w14:textId="77777777" w:rsidR="00000000" w:rsidRDefault="00B84FDA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„Aki megtartja parancsait, Istenben él és Isten őbenne.”</w:t>
      </w:r>
    </w:p>
    <w:p w14:paraId="11C64B6D" w14:textId="77777777" w:rsidR="00000000" w:rsidRDefault="00B84FDA">
      <w:pPr>
        <w:jc w:val="both"/>
        <w:rPr>
          <w:b/>
          <w:bCs/>
          <w:i/>
          <w:iCs/>
          <w:sz w:val="24"/>
          <w:szCs w:val="24"/>
        </w:rPr>
      </w:pPr>
    </w:p>
    <w:p w14:paraId="7F485CE7" w14:textId="77777777" w:rsidR="00000000" w:rsidRDefault="00B84FDA">
      <w:pPr>
        <w:pStyle w:val="Szvegtrzs"/>
        <w:ind w:firstLine="425"/>
      </w:pPr>
      <w:r>
        <w:t>„Férjemmel szerelme</w:t>
      </w:r>
      <w:r>
        <w:t>sek voltunk egymásba, ezért házasságunk első éveiben szépen ment előre a kapcsolatunk. Az utóbbi időben azonban nagyon fáradt és ingerült volt. Japánban ugyanis a munka mázsás sziklaként nehezedik az emberre.</w:t>
      </w:r>
    </w:p>
    <w:p w14:paraId="162105A1" w14:textId="77777777" w:rsidR="00000000" w:rsidRDefault="00B84FD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Egyik este, amikor hazajött a munkából, asztalh</w:t>
      </w:r>
      <w:r>
        <w:rPr>
          <w:sz w:val="24"/>
          <w:szCs w:val="24"/>
        </w:rPr>
        <w:t>oz ült vacsorázni. Leültem mellé, de rám kiabált, és elzavart: »Nincs jogod enni, mert nem dolgozol!« Egész éjszaka sírtam, és azon tépelődtem, hogy elmegyek itthonról, elválok tőle. Másnap is ezer gondolat kavargott bennem: »Tévedtem, amikor hozzá mentem,</w:t>
      </w:r>
      <w:r>
        <w:rPr>
          <w:sz w:val="24"/>
          <w:szCs w:val="24"/>
        </w:rPr>
        <w:t xml:space="preserve"> nem bírok tovább vele élni.«</w:t>
      </w:r>
    </w:p>
    <w:p w14:paraId="0BE1A0C6" w14:textId="77777777" w:rsidR="00000000" w:rsidRDefault="00B84FDA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Délután elmeséltem mindent a barátnőimnek, akikkel keresztényként próbálunk élni. Szeretettel meghallgattak, és a közösségben velük megtaláltam az erőt és a bátorságot, hogy folytassam. Még a vacsorát is el tudtam készíteni a </w:t>
      </w:r>
      <w:r>
        <w:rPr>
          <w:sz w:val="24"/>
          <w:szCs w:val="24"/>
        </w:rPr>
        <w:t>férjemnek. Ahogy közeledett az este, egyre jobban féltem: vajon hogyan fog reagálni? De mintha egy hang belülről azt mondta volna: »Fogadd be ezt a fájdalmat, és ne add fel! Szeress tovább!« Ekkor lépett be az ajtón egy tortával a kezében, és így szólt: »B</w:t>
      </w:r>
      <w:r>
        <w:rPr>
          <w:sz w:val="24"/>
          <w:szCs w:val="24"/>
        </w:rPr>
        <w:t>ocsáss meg a tegnap történtekért!«”</w:t>
      </w:r>
    </w:p>
    <w:p w14:paraId="69E170A4" w14:textId="77777777" w:rsidR="00000000" w:rsidRDefault="00B84FDA">
      <w:pPr>
        <w:jc w:val="both"/>
        <w:rPr>
          <w:sz w:val="24"/>
          <w:szCs w:val="24"/>
        </w:rPr>
      </w:pPr>
    </w:p>
    <w:p w14:paraId="08AB43EF" w14:textId="77777777" w:rsidR="00000000" w:rsidRDefault="00B84FDA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2DAB8" w14:textId="77777777" w:rsidR="00000000" w:rsidRDefault="00B84FDA">
      <w:r>
        <w:separator/>
      </w:r>
    </w:p>
  </w:endnote>
  <w:endnote w:type="continuationSeparator" w:id="0">
    <w:p w14:paraId="729F6F10" w14:textId="77777777" w:rsidR="00000000" w:rsidRDefault="00B8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E112" w14:textId="77777777" w:rsidR="00000000" w:rsidRDefault="00B84FDA">
      <w:r>
        <w:separator/>
      </w:r>
    </w:p>
  </w:footnote>
  <w:footnote w:type="continuationSeparator" w:id="0">
    <w:p w14:paraId="12EA6EEA" w14:textId="77777777" w:rsidR="00000000" w:rsidRDefault="00B84FDA">
      <w:r>
        <w:continuationSeparator/>
      </w:r>
    </w:p>
  </w:footnote>
  <w:footnote w:id="1">
    <w:p w14:paraId="778C020E" w14:textId="77777777" w:rsidR="00000000" w:rsidRDefault="00B84FDA">
      <w:pPr>
        <w:pStyle w:val="Lbjegyzetszveg"/>
      </w:pPr>
      <w:r>
        <w:rPr>
          <w:rStyle w:val="Lbjegyzet-hivatkozs"/>
        </w:rPr>
        <w:footnoteRef/>
      </w:r>
      <w:r>
        <w:t xml:space="preserve"> vö. Jn 15,1-5</w:t>
      </w:r>
    </w:p>
  </w:footnote>
  <w:footnote w:id="2">
    <w:p w14:paraId="5137DDA1" w14:textId="77777777" w:rsidR="00000000" w:rsidRDefault="00B84FDA">
      <w:pPr>
        <w:pStyle w:val="Lbjegyzetszveg"/>
      </w:pPr>
      <w:r>
        <w:rPr>
          <w:rStyle w:val="Lbjegyzet-hivatkozs"/>
        </w:rPr>
        <w:footnoteRef/>
      </w:r>
      <w:r>
        <w:t xml:space="preserve"> 1Jn 3,23</w:t>
      </w:r>
    </w:p>
  </w:footnote>
  <w:footnote w:id="3">
    <w:p w14:paraId="673E3DC8" w14:textId="77777777" w:rsidR="00000000" w:rsidRDefault="00B84FDA">
      <w:pPr>
        <w:pStyle w:val="Lbjegyzetszveg"/>
      </w:pPr>
      <w:r>
        <w:rPr>
          <w:rStyle w:val="Lbjegyzet-hivatkozs"/>
        </w:rPr>
        <w:footnoteRef/>
      </w:r>
      <w:r>
        <w:t xml:space="preserve"> 1Jn 4</w:t>
      </w:r>
      <w:r>
        <w:t>,16</w:t>
      </w:r>
    </w:p>
  </w:footnote>
  <w:footnote w:id="4">
    <w:p w14:paraId="59D508C2" w14:textId="77777777" w:rsidR="00000000" w:rsidRDefault="00B84FDA">
      <w:pPr>
        <w:pStyle w:val="Lbjegyzetszveg"/>
      </w:pPr>
      <w:r>
        <w:rPr>
          <w:rStyle w:val="Lbjegyzet-hivatkozs"/>
        </w:rPr>
        <w:footnoteRef/>
      </w:r>
      <w:r>
        <w:t xml:space="preserve"> 1Jn 4,12</w:t>
      </w:r>
    </w:p>
  </w:footnote>
  <w:footnote w:id="5">
    <w:p w14:paraId="5CBDD1EB" w14:textId="77777777" w:rsidR="00000000" w:rsidRDefault="00B84FDA">
      <w:pPr>
        <w:pStyle w:val="Lbjegyzetszveg"/>
      </w:pPr>
      <w:r>
        <w:rPr>
          <w:rStyle w:val="Lbjegyzet-hivatkozs"/>
        </w:rPr>
        <w:footnoteRef/>
      </w:r>
      <w:r>
        <w:t xml:space="preserve"> vö. 1Jn 3,16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84FDA"/>
    <w:rsid w:val="00B8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AA2C5"/>
  <w14:defaultImageDpi w14:val="0"/>
  <w15:docId w15:val="{223C01E4-8862-461A-A86C-CA143CE6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sz w:val="24"/>
      <w:szCs w:val="24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alap1">
    <w:name w:val="alap1"/>
    <w:basedOn w:val="Bekezdsalapbettpusa"/>
    <w:uiPriority w:val="99"/>
    <w:rPr>
      <w:rFonts w:ascii="Arial" w:hAnsi="Arial" w:cs="Arial"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3689</Characters>
  <Application>Microsoft Office Word</Application>
  <DocSecurity>0</DocSecurity>
  <Lines>30</Lines>
  <Paragraphs>8</Paragraphs>
  <ScaleCrop>false</ScaleCrop>
  <Company>Alleluja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2008</dc:title>
  <dc:subject/>
  <dc:creator>Alleluja</dc:creator>
  <cp:keywords/>
  <dc:description/>
  <cp:lastModifiedBy>Sándor Bodnár</cp:lastModifiedBy>
  <cp:revision>2</cp:revision>
  <cp:lastPrinted>2008-05-05T08:40:00Z</cp:lastPrinted>
  <dcterms:created xsi:type="dcterms:W3CDTF">2021-06-23T13:07:00Z</dcterms:created>
  <dcterms:modified xsi:type="dcterms:W3CDTF">2021-06-23T13:07:00Z</dcterms:modified>
</cp:coreProperties>
</file>