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417B" w14:textId="77777777" w:rsidR="00000000" w:rsidRDefault="00D85C77">
      <w:pPr>
        <w:pStyle w:val="Cmsor1"/>
      </w:pPr>
      <w:r>
        <w:t>Életige, 2007. július</w:t>
      </w:r>
    </w:p>
    <w:p w14:paraId="0AC4DEDC" w14:textId="77777777" w:rsidR="00000000" w:rsidRDefault="00D85C77">
      <w:pPr>
        <w:jc w:val="right"/>
        <w:rPr>
          <w:sz w:val="24"/>
          <w:szCs w:val="24"/>
        </w:rPr>
      </w:pPr>
    </w:p>
    <w:p w14:paraId="3DA642DD" w14:textId="77777777" w:rsidR="00000000" w:rsidRDefault="00D85C77">
      <w:pPr>
        <w:jc w:val="right"/>
        <w:rPr>
          <w:sz w:val="24"/>
          <w:szCs w:val="24"/>
        </w:rPr>
      </w:pPr>
    </w:p>
    <w:p w14:paraId="2E5FE0D1" w14:textId="77777777" w:rsidR="00000000" w:rsidRDefault="00D85C7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„Testvérek, a meghívásotok szabadságra szól.” </w:t>
      </w:r>
      <w:r>
        <w:rPr>
          <w:b/>
          <w:bCs/>
          <w:sz w:val="24"/>
          <w:szCs w:val="24"/>
        </w:rPr>
        <w:t>(Gal 5,13)</w:t>
      </w:r>
    </w:p>
    <w:p w14:paraId="2F40852C" w14:textId="77777777" w:rsidR="00000000" w:rsidRDefault="00D85C77">
      <w:pPr>
        <w:jc w:val="both"/>
        <w:rPr>
          <w:b/>
          <w:bCs/>
          <w:sz w:val="24"/>
          <w:szCs w:val="24"/>
        </w:rPr>
      </w:pPr>
    </w:p>
    <w:p w14:paraId="5941BB41" w14:textId="77777777" w:rsidR="00000000" w:rsidRDefault="00D85C77">
      <w:pPr>
        <w:pStyle w:val="Cmsor2"/>
        <w:ind w:firstLine="425"/>
      </w:pPr>
      <w:r>
        <w:t>Krisztus után az 50-es években Pál apostol eljutott a Kis-Ázsia közepén fekvő Galácia területére, a mai Törökországba. Egymás után szü</w:t>
      </w:r>
      <w:r>
        <w:t>lettek a keresztény közösségek, és nagy lelkesedéssel csatlakoztak a hithez. Pál a szemük elé állította a megfeszített Jézust, ők pedig felvették a keresztséget, ezáltal Krisztusba öltöztek és megkapták Isten gyermekeinek szabadságát. Pál maga is elismeri,</w:t>
      </w:r>
      <w:r>
        <w:t xml:space="preserve"> hogy „eddig jól futottak” az új pályán.</w:t>
      </w:r>
    </w:p>
    <w:p w14:paraId="49B99763" w14:textId="77777777" w:rsidR="00000000" w:rsidRDefault="00D85C77">
      <w:pPr>
        <w:pStyle w:val="Szvegtrzs"/>
        <w:ind w:firstLine="425"/>
        <w:jc w:val="both"/>
      </w:pPr>
      <w:r>
        <w:t>Aztán váratlanul másutt keresik a szabadságot. Pál csodálkozik, hogy ilyen gyorsan hátat fordítottak Krisztusnak. Ezért sürgeti nyomatékosan, hogy találják meg újra azt a szabadságot, amit Jézus adott nekik:</w:t>
      </w:r>
    </w:p>
    <w:p w14:paraId="6FF18495" w14:textId="77777777" w:rsidR="00000000" w:rsidRDefault="00D85C77">
      <w:pPr>
        <w:pStyle w:val="Szvegtrzs"/>
        <w:jc w:val="both"/>
      </w:pPr>
    </w:p>
    <w:p w14:paraId="1F783D3F" w14:textId="77777777" w:rsidR="00000000" w:rsidRDefault="00D85C7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„Testv</w:t>
      </w:r>
      <w:r>
        <w:rPr>
          <w:b/>
          <w:bCs/>
          <w:i/>
          <w:iCs/>
          <w:sz w:val="24"/>
          <w:szCs w:val="24"/>
        </w:rPr>
        <w:t>érek, a meghívásotok szabadságra szól.”</w:t>
      </w:r>
    </w:p>
    <w:p w14:paraId="62D249C4" w14:textId="77777777" w:rsidR="00000000" w:rsidRDefault="00D85C77">
      <w:pPr>
        <w:pStyle w:val="Szvegtrzs"/>
        <w:jc w:val="both"/>
      </w:pPr>
    </w:p>
    <w:p w14:paraId="3864C0AA" w14:textId="77777777" w:rsidR="00000000" w:rsidRDefault="00D85C77">
      <w:pPr>
        <w:pStyle w:val="Szvegtrzs"/>
        <w:ind w:firstLine="425"/>
        <w:jc w:val="both"/>
      </w:pPr>
      <w:r>
        <w:t>Milyen szabadságra szól? Hát nem tehetjük azt, amit akarunk? „Nem szolgáltunk soha senkinek” – mondták már a kortársai, amikor Jézus azt állította, hogy az igazság, ami vele érkezett el, szabaddá teszi őket. „</w:t>
      </w:r>
      <w:r>
        <w:rPr>
          <w:rStyle w:val="alap1"/>
          <w:rFonts w:ascii="Times New Roman" w:hAnsi="Times New Roman" w:cs="Times New Roman"/>
          <w:sz w:val="24"/>
          <w:szCs w:val="24"/>
        </w:rPr>
        <w:t>Minden</w:t>
      </w:r>
      <w:r>
        <w:rPr>
          <w:rStyle w:val="alap1"/>
          <w:rFonts w:ascii="Times New Roman" w:hAnsi="Times New Roman" w:cs="Times New Roman"/>
          <w:sz w:val="24"/>
          <w:szCs w:val="24"/>
        </w:rPr>
        <w:t>ki szolga, aki bűnt követ el</w:t>
      </w:r>
      <w:r>
        <w:t>” – válaszolta nekik.</w:t>
      </w:r>
      <w:r>
        <w:rPr>
          <w:rStyle w:val="Lbjegyzet-hivatkozs"/>
        </w:rPr>
        <w:footnoteReference w:id="1"/>
      </w:r>
    </w:p>
    <w:p w14:paraId="0C401925" w14:textId="77777777" w:rsidR="00000000" w:rsidRDefault="00D85C77">
      <w:pPr>
        <w:pStyle w:val="Szvegtrzs"/>
        <w:ind w:firstLine="425"/>
        <w:jc w:val="both"/>
      </w:pPr>
      <w:r>
        <w:t>Szívet mardosó, alattomos rabszolgaság a bűn következménye. Jól ismerjük sokféle megnyilvánulását: a magunkba fordulást, az anyagi javakhoz való ragaszkodást, az élvhajhászást, a büszkeség</w:t>
      </w:r>
      <w:r>
        <w:t>et, a haragot…</w:t>
      </w:r>
    </w:p>
    <w:p w14:paraId="12115CB0" w14:textId="77777777" w:rsidR="00000000" w:rsidRDefault="00D85C77">
      <w:pPr>
        <w:pStyle w:val="Szvegtrzs"/>
        <w:ind w:firstLine="425"/>
        <w:jc w:val="both"/>
      </w:pPr>
      <w:r>
        <w:t xml:space="preserve">Egyedül sohasem leszünk képesek arra, hogy végleg kiszabaduljunk ebből a rabszolgaságból. A szabadság Jézus ajándéka: úgy szabadított meg, hogy szolgává lett, és az életét adta értünk. Pál ezért arra szólít fel, hogy legyünk következetesek, </w:t>
      </w:r>
      <w:r>
        <w:t>és éljünk helyesen az így ajándékba kapott szabadsággal.</w:t>
      </w:r>
    </w:p>
    <w:p w14:paraId="3F1D80EA" w14:textId="77777777" w:rsidR="00000000" w:rsidRDefault="00D85C77">
      <w:pPr>
        <w:pStyle w:val="Szvegtrzs"/>
        <w:ind w:firstLine="425"/>
        <w:jc w:val="both"/>
      </w:pPr>
      <w:r>
        <w:t>A szabadság „nem abban áll, hogy választhatunk a jó és a rossz között, hanem abban, hogy egyre inkább a jó felé haladunk” – mondja Chiara Lubich egy fiatalokhoz intézett beszédében. „Megállapíthatjuk</w:t>
      </w:r>
      <w:r>
        <w:t xml:space="preserve"> – folytatja –, hogy a jó szabaddá tesz, míg a rossz rabszolgává. Hogy szabadok legyünk, szeretni kell. Mert saját énünknek vagyunk leginkább a rabjai. Ha viszont mindig a másikra gondolunk, vagy arra, hogy Isten akaratát tegyük kötelességeink elvégzésével</w:t>
      </w:r>
      <w:r>
        <w:t>, vagy a felebarátra, akkor nem magunkkal foglalkozunk, és szabaddá válunk önmagunktól.”</w:t>
      </w:r>
      <w:r>
        <w:rPr>
          <w:rStyle w:val="Lbjegyzet-hivatkozs"/>
        </w:rPr>
        <w:footnoteReference w:id="2"/>
      </w:r>
    </w:p>
    <w:p w14:paraId="69E75497" w14:textId="77777777" w:rsidR="00000000" w:rsidRDefault="00D85C77">
      <w:pPr>
        <w:pStyle w:val="Szvegtrzs"/>
        <w:jc w:val="both"/>
      </w:pPr>
    </w:p>
    <w:p w14:paraId="6AA51EE9" w14:textId="77777777" w:rsidR="00000000" w:rsidRDefault="00D85C7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„Testvérek, a meghívásotok szabadságra szól.”</w:t>
      </w:r>
    </w:p>
    <w:p w14:paraId="5B9FCCB9" w14:textId="77777777" w:rsidR="00000000" w:rsidRDefault="00D85C77">
      <w:pPr>
        <w:pStyle w:val="Szvegtrzs"/>
        <w:jc w:val="both"/>
      </w:pPr>
    </w:p>
    <w:p w14:paraId="1C7DCD9F" w14:textId="77777777" w:rsidR="00000000" w:rsidRDefault="00D85C77">
      <w:pPr>
        <w:pStyle w:val="Szvegtrzs"/>
        <w:ind w:firstLine="425"/>
        <w:jc w:val="both"/>
      </w:pPr>
      <w:r>
        <w:t>Hogyan éljük ezt az igét?</w:t>
      </w:r>
    </w:p>
    <w:p w14:paraId="2145FC45" w14:textId="77777777" w:rsidR="00000000" w:rsidRDefault="00D85C77">
      <w:pPr>
        <w:pStyle w:val="Szvegtrzs"/>
        <w:ind w:firstLine="425"/>
        <w:jc w:val="both"/>
      </w:pPr>
      <w:r>
        <w:t>Pál maga adja meg a választ</w:t>
      </w:r>
      <w:r>
        <w:t>, miután emlékeztet arra, hogy meghívásunk szabadságra szól. Megmagyarázza, miben áll ez a szabadság: „Szeretettel szolgáljatok egymásnak! Mert az egész törvény ebben a mondatban teljesedik be: »Szeresd felebarátodat, mint saját magadat!«”</w:t>
      </w:r>
      <w:r>
        <w:rPr>
          <w:rStyle w:val="Lbjegyzet-hivatkozs"/>
        </w:rPr>
        <w:footnoteReference w:id="3"/>
      </w:r>
    </w:p>
    <w:p w14:paraId="14EB9CB0" w14:textId="77777777" w:rsidR="00000000" w:rsidRDefault="00D85C77">
      <w:pPr>
        <w:pStyle w:val="Szvegtrzs"/>
        <w:ind w:firstLine="425"/>
        <w:jc w:val="both"/>
      </w:pPr>
      <w:r>
        <w:t>A</w:t>
      </w:r>
      <w:r>
        <w:t xml:space="preserve"> szeretet paradoxona, hogy akkor vagyunk szabadok, amikor a többiek szolgálatába állunk szeretetből, amikor önző törekvéseinkkel ellentétben elfelejtkezünk önmagunkról, és másoknak a szükségleteire figyelünk.</w:t>
      </w:r>
    </w:p>
    <w:p w14:paraId="2DE6D991" w14:textId="77777777" w:rsidR="00000000" w:rsidRDefault="00D85C77">
      <w:pPr>
        <w:pStyle w:val="Szvegtrzs"/>
        <w:ind w:firstLine="425"/>
        <w:jc w:val="both"/>
      </w:pPr>
      <w:r>
        <w:t>A szeretet szabadságára vagyunk hivatva: szabad</w:t>
      </w:r>
      <w:r>
        <w:t>on szerethetünk! Igen, mert „ahhoz, hogy szabadok legyünk, szeretnünk kell”.</w:t>
      </w:r>
    </w:p>
    <w:p w14:paraId="0C354A0C" w14:textId="77777777" w:rsidR="00000000" w:rsidRDefault="00D85C77">
      <w:pPr>
        <w:pStyle w:val="Szvegtrzs"/>
        <w:jc w:val="both"/>
      </w:pPr>
    </w:p>
    <w:p w14:paraId="736674F0" w14:textId="77777777" w:rsidR="00000000" w:rsidRDefault="00D85C77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„Testvérek, a meghívásotok szabadságra szól.”</w:t>
      </w:r>
    </w:p>
    <w:p w14:paraId="3CA11F70" w14:textId="77777777" w:rsidR="00000000" w:rsidRDefault="00D85C77">
      <w:pPr>
        <w:pStyle w:val="Szvegtrzs"/>
        <w:jc w:val="both"/>
      </w:pPr>
    </w:p>
    <w:p w14:paraId="0C3FD618" w14:textId="77777777" w:rsidR="00000000" w:rsidRDefault="00D85C77">
      <w:pPr>
        <w:pStyle w:val="Szvegtrzs"/>
        <w:ind w:firstLine="425"/>
        <w:jc w:val="both"/>
      </w:pPr>
      <w:r>
        <w:t>Francesco Saverio Nguyen Van Thuan püspök, akit hite miatt börtönöztek be, 13 évig élt fegyházban. Mégis szabadnak é</w:t>
      </w:r>
      <w:r>
        <w:t>rezte magát, mert mindig megvolt a lehetősége, hogy legalább az őreit szeresse.</w:t>
      </w:r>
    </w:p>
    <w:p w14:paraId="0805185C" w14:textId="77777777" w:rsidR="00000000" w:rsidRDefault="00D85C77">
      <w:pPr>
        <w:pStyle w:val="Szvegtrzs"/>
        <w:ind w:firstLine="425"/>
        <w:jc w:val="both"/>
      </w:pPr>
      <w:r>
        <w:t>Így beszélt erről az időszakról: „Amikor magánzárkába kerültem, öten felügyeltek rám felváltva, és ketten mindig őrt álltak. Főnökeik azt mondták: Kéthetente lecseréljük a csop</w:t>
      </w:r>
      <w:r>
        <w:t>ortot, nehogy ’megfertőzzön’ titeket ez a veszélyes püspök. Később azonban megváltoztatták döntésüket: Helyettetek már nem küldünk újabb csoportot, különben még az összes fegyőrt ’megfertőzi’ ez a püspök!</w:t>
      </w:r>
    </w:p>
    <w:p w14:paraId="46843965" w14:textId="77777777" w:rsidR="00000000" w:rsidRDefault="00D85C77">
      <w:pPr>
        <w:pStyle w:val="Szvegtrzs"/>
        <w:ind w:firstLine="425"/>
        <w:jc w:val="both"/>
      </w:pPr>
      <w:r>
        <w:t>Eleinte az őrök nem szóltak hozzám, csak igennel és</w:t>
      </w:r>
      <w:r>
        <w:t xml:space="preserve"> nemmel válaszoltak. Elég lehangoló volt… Kerülték a beszélgetést velem.</w:t>
      </w:r>
    </w:p>
    <w:p w14:paraId="599AA577" w14:textId="77777777" w:rsidR="00000000" w:rsidRDefault="00D85C77">
      <w:pPr>
        <w:pStyle w:val="Szvegtrzs"/>
        <w:ind w:firstLine="425"/>
        <w:jc w:val="both"/>
      </w:pPr>
      <w:r>
        <w:t>Egyik éjszaka elgondolkodtam magamban: Francesco, te még mindig nagyon gazdag vagy, szívedben ott van Krisztus szeretete. Szeresd őket úgy, ahogy Jézus szeretett téged!</w:t>
      </w:r>
    </w:p>
    <w:p w14:paraId="1CCAB4E7" w14:textId="77777777" w:rsidR="00000000" w:rsidRDefault="00D85C77">
      <w:pPr>
        <w:pStyle w:val="Szvegtrzs"/>
        <w:ind w:firstLine="425"/>
        <w:jc w:val="both"/>
      </w:pPr>
      <w:r>
        <w:t>Másnap kezdtem</w:t>
      </w:r>
      <w:r>
        <w:t xml:space="preserve"> még jobban szeretni, Jézust szerettem bennük, rájuk mosolyogtam, váltottam velük néhány kedves szót. Meséltem a külföldi útjaimról… Ők meg idegen nyelveket akartak tanulni tőlem, franciát, angolt… Az őreim a tanítványaimmá lettek!”</w:t>
      </w:r>
      <w:r>
        <w:rPr>
          <w:rStyle w:val="Lbjegyzet-hivatkozs"/>
        </w:rPr>
        <w:footnoteReference w:id="4"/>
      </w:r>
    </w:p>
    <w:p w14:paraId="278AC043" w14:textId="77777777" w:rsidR="00000000" w:rsidRDefault="00D85C77">
      <w:pPr>
        <w:pStyle w:val="Szvegtrzs"/>
        <w:jc w:val="both"/>
      </w:pPr>
    </w:p>
    <w:p w14:paraId="10FE829D" w14:textId="77777777" w:rsidR="00000000" w:rsidRDefault="00D85C77">
      <w:pPr>
        <w:pStyle w:val="Szvegtrzs"/>
        <w:ind w:right="1152"/>
        <w:jc w:val="right"/>
        <w:rPr>
          <w:i/>
          <w:iCs/>
        </w:rPr>
      </w:pPr>
      <w:r>
        <w:rPr>
          <w:i/>
          <w:iCs/>
        </w:rPr>
        <w:t>Fabio Ciardi és Gabriella Fallacara gondozásában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A582" w14:textId="77777777" w:rsidR="00000000" w:rsidRDefault="00D85C77">
      <w:r>
        <w:separator/>
      </w:r>
    </w:p>
  </w:endnote>
  <w:endnote w:type="continuationSeparator" w:id="0">
    <w:p w14:paraId="6D0F39A0" w14:textId="77777777" w:rsidR="00000000" w:rsidRDefault="00D8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8453" w14:textId="77777777" w:rsidR="00000000" w:rsidRDefault="00D85C77">
      <w:r>
        <w:separator/>
      </w:r>
    </w:p>
  </w:footnote>
  <w:footnote w:type="continuationSeparator" w:id="0">
    <w:p w14:paraId="4FC805A9" w14:textId="77777777" w:rsidR="00000000" w:rsidRDefault="00D85C77">
      <w:r>
        <w:continuationSeparator/>
      </w:r>
    </w:p>
  </w:footnote>
  <w:footnote w:id="1">
    <w:p w14:paraId="4E6368E6" w14:textId="77777777" w:rsidR="00000000" w:rsidRDefault="00D85C77">
      <w:pPr>
        <w:pStyle w:val="Lbjegyzetszveg"/>
      </w:pPr>
      <w:r>
        <w:rPr>
          <w:rStyle w:val="Lbjegyzet-hivatkozs"/>
        </w:rPr>
        <w:footnoteRef/>
      </w:r>
      <w:r>
        <w:t xml:space="preserve"> vö. Jn 8,31-34</w:t>
      </w:r>
    </w:p>
  </w:footnote>
  <w:footnote w:id="2">
    <w:p w14:paraId="56BC13A0" w14:textId="77777777" w:rsidR="00000000" w:rsidRDefault="00D85C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Válaszok a fiatalok kérdéseire, </w:t>
      </w:r>
      <w:r>
        <w:t>Palaeur, Róma, 1995. május 20.</w:t>
      </w:r>
    </w:p>
  </w:footnote>
  <w:footnote w:id="3">
    <w:p w14:paraId="0849B353" w14:textId="77777777" w:rsidR="00000000" w:rsidRDefault="00D85C77">
      <w:pPr>
        <w:pStyle w:val="Lbjegyzetszveg"/>
      </w:pPr>
      <w:r>
        <w:rPr>
          <w:rStyle w:val="Lbjegyzet-hivatkozs"/>
        </w:rPr>
        <w:footnoteRef/>
      </w:r>
      <w:r>
        <w:t xml:space="preserve"> Gal 5,13-14</w:t>
      </w:r>
    </w:p>
  </w:footnote>
  <w:footnote w:id="4">
    <w:p w14:paraId="0E713499" w14:textId="77777777" w:rsidR="00000000" w:rsidRDefault="00D85C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Testimoni della spera</w:t>
      </w:r>
      <w:r>
        <w:rPr>
          <w:i/>
          <w:iCs/>
        </w:rPr>
        <w:t xml:space="preserve">nza, </w:t>
      </w:r>
      <w:r>
        <w:t>Città Nuova, Róma, 2000, 98.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85C77"/>
    <w:rsid w:val="00D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983B6"/>
  <w14:defaultImageDpi w14:val="0"/>
  <w15:docId w15:val="{72F14A85-3033-4304-8256-15A9823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customStyle="1" w:styleId="alap1">
    <w:name w:val="alap1"/>
    <w:basedOn w:val="Bekezdsalapbettpusa"/>
    <w:uiPriority w:val="9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2007</dc:title>
  <dc:subject/>
  <dc:creator>Judit</dc:creator>
  <cp:keywords/>
  <dc:description/>
  <cp:lastModifiedBy>Sándor Bodnár</cp:lastModifiedBy>
  <cp:revision>2</cp:revision>
  <dcterms:created xsi:type="dcterms:W3CDTF">2021-06-23T13:12:00Z</dcterms:created>
  <dcterms:modified xsi:type="dcterms:W3CDTF">2021-06-23T13:12:00Z</dcterms:modified>
</cp:coreProperties>
</file>