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451A" w14:textId="77777777" w:rsidR="00000000" w:rsidRDefault="00EF3DDB">
      <w:pPr>
        <w:pStyle w:val="Cmsor1"/>
      </w:pPr>
      <w:r>
        <w:t>Életige 2005. január</w:t>
      </w:r>
    </w:p>
    <w:p w14:paraId="13C6BFF4" w14:textId="77777777" w:rsidR="00000000" w:rsidRDefault="00EF3DDB">
      <w:pPr>
        <w:jc w:val="right"/>
        <w:rPr>
          <w:sz w:val="24"/>
          <w:szCs w:val="24"/>
        </w:rPr>
      </w:pPr>
    </w:p>
    <w:p w14:paraId="4ABEAE62" w14:textId="77777777" w:rsidR="00000000" w:rsidRDefault="00EF3DDB">
      <w:pPr>
        <w:jc w:val="right"/>
        <w:rPr>
          <w:sz w:val="24"/>
          <w:szCs w:val="24"/>
        </w:rPr>
      </w:pPr>
    </w:p>
    <w:p w14:paraId="1034CF07" w14:textId="77777777" w:rsidR="00000000" w:rsidRDefault="00EF3DDB">
      <w:pPr>
        <w:jc w:val="both"/>
        <w:rPr>
          <w:b/>
          <w:bCs/>
          <w:sz w:val="24"/>
          <w:szCs w:val="24"/>
        </w:rPr>
      </w:pPr>
      <w:r>
        <w:rPr>
          <w:b/>
          <w:bCs/>
          <w:i/>
          <w:iCs/>
          <w:sz w:val="24"/>
          <w:szCs w:val="24"/>
        </w:rPr>
        <w:t xml:space="preserve">„Krisztus, az Egyház egyetlen alapja” </w:t>
      </w:r>
      <w:r>
        <w:rPr>
          <w:b/>
          <w:bCs/>
          <w:sz w:val="24"/>
          <w:szCs w:val="24"/>
        </w:rPr>
        <w:t>(vö. 1Kor 3,11)</w:t>
      </w:r>
    </w:p>
    <w:p w14:paraId="54F708D2" w14:textId="77777777" w:rsidR="00000000" w:rsidRDefault="00EF3DDB">
      <w:pPr>
        <w:jc w:val="both"/>
        <w:rPr>
          <w:b/>
          <w:bCs/>
          <w:sz w:val="24"/>
          <w:szCs w:val="24"/>
        </w:rPr>
      </w:pPr>
    </w:p>
    <w:p w14:paraId="241A52DB" w14:textId="77777777" w:rsidR="00000000" w:rsidRDefault="00EF3DDB">
      <w:pPr>
        <w:pStyle w:val="Szvegtrzs"/>
        <w:ind w:firstLine="426"/>
      </w:pPr>
      <w:r>
        <w:t>Kr. u. 50-ben Pál Korintusba ment. Ez a nagy görög város kereskedelmi kikötőjéről volt híres, és sokféle szellemi irá</w:t>
      </w:r>
      <w:r>
        <w:t xml:space="preserve">nyzatnak adott otthont. Az apostol 18 hónapig hirdette itt az evangéliumot, egy virágzó keresztény közösség alapjait teremtve meg ezzel. Utána mások folytatták az evangélium hirdetését. Az újonnan megtért keresztények viszont hajlottak arra, hogy inkább a </w:t>
      </w:r>
      <w:r>
        <w:t>Krisztus üzenetét hordozó emberekhez ragaszkodjanak, mint magához Krisztushoz. Így pártoskodás ütötte fel a fejét közöttük: „én Pállal tartok” – mondták egyesek, mások pedig, szintén a számukra kedves apostolra utalva: „én Apollóval tartok”, „én Péterrel”.</w:t>
      </w:r>
    </w:p>
    <w:p w14:paraId="20E96AFC" w14:textId="77777777" w:rsidR="00000000" w:rsidRDefault="00EF3DDB">
      <w:pPr>
        <w:ind w:firstLine="426"/>
        <w:jc w:val="both"/>
        <w:rPr>
          <w:sz w:val="24"/>
          <w:szCs w:val="24"/>
        </w:rPr>
      </w:pPr>
      <w:r>
        <w:rPr>
          <w:sz w:val="24"/>
          <w:szCs w:val="24"/>
        </w:rPr>
        <w:t>A közösséget zavaró megosztottság láttán Pál határozottan megállapítja, hogy az Egyházat – melyet egy épülethez, pl. templomhoz hasonlít – sokan építik ugyan, de csak egyetlen alapon nyugszik: élő alapköve Jézus Krisztus.</w:t>
      </w:r>
    </w:p>
    <w:p w14:paraId="35BA0DB4" w14:textId="77777777" w:rsidR="00000000" w:rsidRDefault="00EF3DDB">
      <w:pPr>
        <w:ind w:firstLine="426"/>
        <w:jc w:val="both"/>
        <w:rPr>
          <w:sz w:val="24"/>
          <w:szCs w:val="24"/>
        </w:rPr>
      </w:pPr>
      <w:r>
        <w:rPr>
          <w:sz w:val="24"/>
          <w:szCs w:val="24"/>
        </w:rPr>
        <w:t xml:space="preserve">Ebben a hónapban, a keresztények </w:t>
      </w:r>
      <w:r>
        <w:rPr>
          <w:sz w:val="24"/>
          <w:szCs w:val="24"/>
        </w:rPr>
        <w:t>egységéért végzett imahét alkalmával az Egyházak és egyházi közösségek együtt idézik fel, hogy egyedüli alapjuk Krisztus, és hogy csak akkor juthatnak el a teljes és látható egységre maguk között, ha Hozzá csatlakoznak, és megélik az egyetlen evangéliumot.</w:t>
      </w:r>
    </w:p>
    <w:p w14:paraId="3DAC8928" w14:textId="77777777" w:rsidR="00000000" w:rsidRDefault="00EF3DDB">
      <w:pPr>
        <w:jc w:val="both"/>
        <w:rPr>
          <w:sz w:val="24"/>
          <w:szCs w:val="24"/>
        </w:rPr>
      </w:pPr>
    </w:p>
    <w:p w14:paraId="1F16AA69" w14:textId="77777777" w:rsidR="00000000" w:rsidRDefault="00EF3DDB">
      <w:pPr>
        <w:jc w:val="both"/>
        <w:rPr>
          <w:b/>
          <w:bCs/>
          <w:sz w:val="24"/>
          <w:szCs w:val="24"/>
        </w:rPr>
      </w:pPr>
      <w:r>
        <w:rPr>
          <w:b/>
          <w:bCs/>
          <w:i/>
          <w:iCs/>
          <w:sz w:val="24"/>
          <w:szCs w:val="24"/>
        </w:rPr>
        <w:t>„Krisztus, az Egyház egyetlen alapja”</w:t>
      </w:r>
    </w:p>
    <w:p w14:paraId="439440AE" w14:textId="77777777" w:rsidR="00000000" w:rsidRDefault="00EF3DDB">
      <w:pPr>
        <w:jc w:val="both"/>
        <w:rPr>
          <w:sz w:val="24"/>
          <w:szCs w:val="24"/>
        </w:rPr>
      </w:pPr>
    </w:p>
    <w:p w14:paraId="29823871" w14:textId="77777777" w:rsidR="00000000" w:rsidRDefault="00EF3DDB">
      <w:pPr>
        <w:pStyle w:val="Szvegtrzs"/>
        <w:ind w:firstLine="426"/>
      </w:pPr>
      <w:r>
        <w:t>Krisztusra építeni életünket azt jelenti, hogy egy vagyunk Vele, úgy gondolkodunk, ahogyan Ő, azt akarjuk, amit Ő, úgy élünk, ahogyan Ő élt.</w:t>
      </w:r>
    </w:p>
    <w:p w14:paraId="03BC09BE" w14:textId="77777777" w:rsidR="00000000" w:rsidRDefault="00EF3DDB">
      <w:pPr>
        <w:ind w:firstLine="426"/>
        <w:jc w:val="both"/>
        <w:rPr>
          <w:sz w:val="24"/>
          <w:szCs w:val="24"/>
        </w:rPr>
      </w:pPr>
      <w:r>
        <w:rPr>
          <w:sz w:val="24"/>
          <w:szCs w:val="24"/>
        </w:rPr>
        <w:t>De hogyan építsünk Rá, hogyan verjünk Benne gyökeret? Hogyan legyünk egy V</w:t>
      </w:r>
      <w:r>
        <w:rPr>
          <w:sz w:val="24"/>
          <w:szCs w:val="24"/>
        </w:rPr>
        <w:t>ele?</w:t>
      </w:r>
    </w:p>
    <w:p w14:paraId="5FCE6476" w14:textId="77777777" w:rsidR="00000000" w:rsidRDefault="00EF3DDB">
      <w:pPr>
        <w:ind w:firstLine="426"/>
        <w:jc w:val="both"/>
        <w:rPr>
          <w:sz w:val="24"/>
          <w:szCs w:val="24"/>
        </w:rPr>
      </w:pPr>
      <w:r>
        <w:rPr>
          <w:sz w:val="24"/>
          <w:szCs w:val="24"/>
        </w:rPr>
        <w:t>Úgy, hogy valóra váltjuk az evangéliumot.</w:t>
      </w:r>
    </w:p>
    <w:p w14:paraId="0BF0E3AE" w14:textId="77777777" w:rsidR="00000000" w:rsidRDefault="00EF3DDB">
      <w:pPr>
        <w:ind w:firstLine="426"/>
        <w:jc w:val="both"/>
        <w:rPr>
          <w:sz w:val="24"/>
          <w:szCs w:val="24"/>
        </w:rPr>
      </w:pPr>
      <w:r>
        <w:rPr>
          <w:sz w:val="24"/>
          <w:szCs w:val="24"/>
        </w:rPr>
        <w:t>Jézus az Ige, Isten megtestesült Igéje; Ő az Ige, aki magára vette az emberi természetet. Mi is akkor leszünk igazi keresztények, ha olyan emberek leszünk, akiknek egész életét Isten Igéje alakítja.</w:t>
      </w:r>
    </w:p>
    <w:p w14:paraId="335B3166" w14:textId="77777777" w:rsidR="00000000" w:rsidRDefault="00EF3DDB">
      <w:pPr>
        <w:ind w:firstLine="426"/>
        <w:jc w:val="both"/>
        <w:rPr>
          <w:sz w:val="24"/>
          <w:szCs w:val="24"/>
        </w:rPr>
      </w:pPr>
      <w:r>
        <w:rPr>
          <w:sz w:val="24"/>
          <w:szCs w:val="24"/>
        </w:rPr>
        <w:t>Ha éljük i</w:t>
      </w:r>
      <w:r>
        <w:rPr>
          <w:sz w:val="24"/>
          <w:szCs w:val="24"/>
        </w:rPr>
        <w:t>géit, sőt, ha igéi éltre kelnek bennünk, olyannyira, hogy „élő igékké” alakítanak át minket, akkor egy vagyunk Vele, szorosan Hozzá tartozunk. Akkor nem az „énünk” él többé, vagy a „mi”, hanem az Ige él mindannyiunkban. Ezzel hozzájárulunk ahhoz, hogy való</w:t>
      </w:r>
      <w:r>
        <w:rPr>
          <w:sz w:val="24"/>
          <w:szCs w:val="24"/>
        </w:rPr>
        <w:t>ra váljon a keresztények közötti egység.</w:t>
      </w:r>
    </w:p>
    <w:p w14:paraId="4C82EFD1" w14:textId="77777777" w:rsidR="00000000" w:rsidRDefault="00EF3DDB">
      <w:pPr>
        <w:pStyle w:val="Szvegtrzs"/>
        <w:ind w:firstLine="426"/>
      </w:pPr>
      <w:r>
        <w:t>Ahogy a testnek lélegeznie kell ahhoz, hogy éljen, ugyanúgy a léleknek is, hogy éljen, Isten Igéjét kell élnie.</w:t>
      </w:r>
    </w:p>
    <w:p w14:paraId="563715FE" w14:textId="77777777" w:rsidR="00000000" w:rsidRDefault="00EF3DDB">
      <w:pPr>
        <w:ind w:firstLine="426"/>
        <w:jc w:val="both"/>
        <w:rPr>
          <w:sz w:val="24"/>
          <w:szCs w:val="24"/>
        </w:rPr>
      </w:pPr>
      <w:r>
        <w:rPr>
          <w:sz w:val="24"/>
          <w:szCs w:val="24"/>
        </w:rPr>
        <w:t>Az első gyümölcsök egyike az, hogy Jézus megszületik bennünk és közöttünk. Ez gondolkodásmódunk megvált</w:t>
      </w:r>
      <w:r>
        <w:rPr>
          <w:sz w:val="24"/>
          <w:szCs w:val="24"/>
        </w:rPr>
        <w:t>ozásához vezet: a körülményekkel, egyénekkel vagy a társadalommal kapcsolatban Krisztus lelkületét oltja szívünkbe, legyünk akár európaiak, ázsiaiak, ausztrálok, amerikaiak vagy afrikaiak.</w:t>
      </w:r>
    </w:p>
    <w:p w14:paraId="1A538EC9" w14:textId="77777777" w:rsidR="00000000" w:rsidRDefault="00EF3DDB">
      <w:pPr>
        <w:ind w:firstLine="426"/>
        <w:jc w:val="both"/>
        <w:rPr>
          <w:sz w:val="24"/>
          <w:szCs w:val="24"/>
        </w:rPr>
      </w:pPr>
      <w:r>
        <w:rPr>
          <w:sz w:val="24"/>
          <w:szCs w:val="24"/>
        </w:rPr>
        <w:t xml:space="preserve">Ez volt egyik első társam, Giuglio Marchesi tapasztalata is. Előbb </w:t>
      </w:r>
      <w:r>
        <w:rPr>
          <w:sz w:val="24"/>
          <w:szCs w:val="24"/>
        </w:rPr>
        <w:t>mérnökként dolgozott egy nagy iparvállalatnál, majd egy másik fontos cég igazgatója lett Rómában. Számos munkahelyi és társadalmi tapasztalata alapján az a lehangoló vélemény alakult ki benne, hogy az emberek cselekedeteinek mozgatórugója mindenütt az önzé</w:t>
      </w:r>
      <w:r>
        <w:rPr>
          <w:sz w:val="24"/>
          <w:szCs w:val="24"/>
        </w:rPr>
        <w:t>s, ezért nem is lehetséges a boldogság itt a földön.</w:t>
      </w:r>
    </w:p>
    <w:p w14:paraId="129982E0" w14:textId="77777777" w:rsidR="00000000" w:rsidRDefault="00EF3DDB">
      <w:pPr>
        <w:ind w:firstLine="426"/>
        <w:jc w:val="both"/>
        <w:rPr>
          <w:sz w:val="24"/>
          <w:szCs w:val="24"/>
        </w:rPr>
      </w:pPr>
      <w:r>
        <w:rPr>
          <w:sz w:val="24"/>
          <w:szCs w:val="24"/>
        </w:rPr>
        <w:t>Amikor azonban olyan emberekkel találkozott, akik élték az életigét, úgy érezte, hogy benne és körülötte minden megváltozik. Mivel ő is elkezdte élni az evangéliumot, szívében rátalált a teljesség és örö</w:t>
      </w:r>
      <w:r>
        <w:rPr>
          <w:sz w:val="24"/>
          <w:szCs w:val="24"/>
        </w:rPr>
        <w:t xml:space="preserve">m érzésére. Így írt erről: „Megtapasztaltam az életigék egyetemességét. Igazi forradalmat támasztottak bennem, megváltoztatták az Istennel és a felebarátokkal való kapcsolatomat: mindenkit testvéremnek láttam, az lett a benyomásom, </w:t>
      </w:r>
      <w:r>
        <w:rPr>
          <w:sz w:val="24"/>
          <w:szCs w:val="24"/>
        </w:rPr>
        <w:lastRenderedPageBreak/>
        <w:t xml:space="preserve">hogy mindig is ismertem </w:t>
      </w:r>
      <w:r>
        <w:rPr>
          <w:sz w:val="24"/>
          <w:szCs w:val="24"/>
        </w:rPr>
        <w:t>őket. Megtapasztaltam Isten irántam való szeretetét is, elég volt kérnem Őt. Egyszóval, a megélt ige szabaddá tett engem!”</w:t>
      </w:r>
    </w:p>
    <w:p w14:paraId="263E744A" w14:textId="77777777" w:rsidR="00000000" w:rsidRDefault="00EF3DDB">
      <w:pPr>
        <w:ind w:firstLine="426"/>
        <w:jc w:val="both"/>
        <w:rPr>
          <w:sz w:val="24"/>
          <w:szCs w:val="24"/>
        </w:rPr>
      </w:pPr>
      <w:r>
        <w:rPr>
          <w:sz w:val="24"/>
          <w:szCs w:val="24"/>
        </w:rPr>
        <w:t>És ilyen maradt élete utolsó éveiben is, amikor tolószékbe kényszerült.</w:t>
      </w:r>
    </w:p>
    <w:p w14:paraId="44FFF51A" w14:textId="77777777" w:rsidR="00000000" w:rsidRDefault="00EF3DDB">
      <w:pPr>
        <w:ind w:firstLine="426"/>
        <w:jc w:val="both"/>
        <w:rPr>
          <w:sz w:val="24"/>
          <w:szCs w:val="24"/>
        </w:rPr>
      </w:pPr>
      <w:r>
        <w:rPr>
          <w:sz w:val="24"/>
          <w:szCs w:val="24"/>
        </w:rPr>
        <w:t xml:space="preserve">Valóban, a megélt ige megszabadít minket az emberi korlátozó </w:t>
      </w:r>
      <w:r>
        <w:rPr>
          <w:sz w:val="24"/>
          <w:szCs w:val="24"/>
        </w:rPr>
        <w:t>tényezőktől, örömet, békét és egyszerűséget ad, az élet teljességét, fényt. Azért van így, mert az ige által Krisztushoz csatlakozunk, az Ige pedig lassan-lassan átalakít minket, hogy másik Ő legyünk.</w:t>
      </w:r>
    </w:p>
    <w:p w14:paraId="2A6AC575" w14:textId="77777777" w:rsidR="00000000" w:rsidRDefault="00EF3DDB">
      <w:pPr>
        <w:jc w:val="both"/>
        <w:rPr>
          <w:sz w:val="24"/>
          <w:szCs w:val="24"/>
        </w:rPr>
      </w:pPr>
    </w:p>
    <w:p w14:paraId="5D25D944" w14:textId="77777777" w:rsidR="00000000" w:rsidRDefault="00EF3DDB">
      <w:pPr>
        <w:jc w:val="both"/>
        <w:rPr>
          <w:b/>
          <w:bCs/>
          <w:sz w:val="24"/>
          <w:szCs w:val="24"/>
        </w:rPr>
      </w:pPr>
      <w:r>
        <w:rPr>
          <w:b/>
          <w:bCs/>
          <w:i/>
          <w:iCs/>
          <w:sz w:val="24"/>
          <w:szCs w:val="24"/>
        </w:rPr>
        <w:t>„Krisztus, az Egyház egyetlen alapja”</w:t>
      </w:r>
    </w:p>
    <w:p w14:paraId="100CF5A6" w14:textId="77777777" w:rsidR="00000000" w:rsidRDefault="00EF3DDB">
      <w:pPr>
        <w:jc w:val="both"/>
        <w:rPr>
          <w:sz w:val="24"/>
          <w:szCs w:val="24"/>
        </w:rPr>
      </w:pPr>
    </w:p>
    <w:p w14:paraId="5C38A304" w14:textId="77777777" w:rsidR="00000000" w:rsidRDefault="00EF3DDB">
      <w:pPr>
        <w:ind w:firstLine="426"/>
        <w:jc w:val="both"/>
        <w:rPr>
          <w:sz w:val="24"/>
          <w:szCs w:val="24"/>
        </w:rPr>
      </w:pPr>
      <w:r>
        <w:rPr>
          <w:sz w:val="24"/>
          <w:szCs w:val="24"/>
        </w:rPr>
        <w:t>Van viszont egy</w:t>
      </w:r>
      <w:r>
        <w:rPr>
          <w:sz w:val="24"/>
          <w:szCs w:val="24"/>
        </w:rPr>
        <w:t xml:space="preserve"> ige, amely magában foglalja az összes többit: a szeretet, az Isten és a felebarát iránti szeretet. Jézus szerint ebben áll „az egész törvény és a próféták”</w:t>
      </w:r>
      <w:r>
        <w:rPr>
          <w:rStyle w:val="Lbjegyzet-hivatkozs"/>
          <w:sz w:val="24"/>
          <w:szCs w:val="24"/>
        </w:rPr>
        <w:footnoteReference w:id="1"/>
      </w:r>
      <w:r>
        <w:rPr>
          <w:sz w:val="24"/>
          <w:szCs w:val="24"/>
        </w:rPr>
        <w:t>.</w:t>
      </w:r>
    </w:p>
    <w:p w14:paraId="03D2B5C3" w14:textId="77777777" w:rsidR="00000000" w:rsidRDefault="00EF3DDB">
      <w:pPr>
        <w:ind w:firstLine="426"/>
        <w:jc w:val="both"/>
        <w:rPr>
          <w:sz w:val="24"/>
          <w:szCs w:val="24"/>
        </w:rPr>
      </w:pPr>
      <w:r>
        <w:rPr>
          <w:sz w:val="24"/>
          <w:szCs w:val="24"/>
        </w:rPr>
        <w:t>Minden ige Isten Igéje, még ha más és más módon é</w:t>
      </w:r>
      <w:r>
        <w:rPr>
          <w:sz w:val="24"/>
          <w:szCs w:val="24"/>
        </w:rPr>
        <w:t>s emberi szavakkal van is kifejezve. És mivel Isten a Szeretet, ezért minden Ige szeretet.</w:t>
      </w:r>
    </w:p>
    <w:p w14:paraId="45939D22" w14:textId="77777777" w:rsidR="00000000" w:rsidRDefault="00EF3DDB">
      <w:pPr>
        <w:pStyle w:val="Szvegtrzs"/>
        <w:ind w:firstLine="426"/>
      </w:pPr>
      <w:r>
        <w:t>Hogyan éljünk tehát ebben a hónapban? Hogyan zárkózzunk fel Krisztushoz, aki „az Egyház egyetlen alapja”? Úgy, hogy szeretünk, ahogyan Ő tanított minket.</w:t>
      </w:r>
    </w:p>
    <w:p w14:paraId="4AFFEA08" w14:textId="77777777" w:rsidR="00000000" w:rsidRDefault="00EF3DDB">
      <w:pPr>
        <w:ind w:firstLine="426"/>
        <w:jc w:val="both"/>
        <w:rPr>
          <w:sz w:val="24"/>
          <w:szCs w:val="24"/>
        </w:rPr>
      </w:pPr>
      <w:r>
        <w:rPr>
          <w:sz w:val="24"/>
          <w:szCs w:val="24"/>
        </w:rPr>
        <w:t>„Szeress, é</w:t>
      </w:r>
      <w:r>
        <w:rPr>
          <w:sz w:val="24"/>
          <w:szCs w:val="24"/>
        </w:rPr>
        <w:t>s tégy, amit akarsz” – mondta szent Ágoston, szinte összefoglalva ezzel az evangéliumi élet törvényét. Mert ha szeretünk, nem tévedünk, és egészében teljesítjük Isten akaratát.</w:t>
      </w:r>
    </w:p>
    <w:p w14:paraId="56C21616" w14:textId="77777777" w:rsidR="00000000" w:rsidRDefault="00EF3DDB">
      <w:pPr>
        <w:jc w:val="both"/>
        <w:rPr>
          <w:sz w:val="24"/>
          <w:szCs w:val="24"/>
        </w:rPr>
      </w:pPr>
    </w:p>
    <w:p w14:paraId="6ED63A62" w14:textId="77777777" w:rsidR="00000000" w:rsidRDefault="00EF3DDB">
      <w:pPr>
        <w:ind w:left="6237"/>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9F3D" w14:textId="77777777" w:rsidR="00000000" w:rsidRDefault="00EF3DDB">
      <w:r>
        <w:separator/>
      </w:r>
    </w:p>
  </w:endnote>
  <w:endnote w:type="continuationSeparator" w:id="0">
    <w:p w14:paraId="56556A12" w14:textId="77777777" w:rsidR="00000000" w:rsidRDefault="00EF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D20" w14:textId="77777777" w:rsidR="00000000" w:rsidRDefault="00EF3DDB">
      <w:r>
        <w:separator/>
      </w:r>
    </w:p>
  </w:footnote>
  <w:footnote w:type="continuationSeparator" w:id="0">
    <w:p w14:paraId="31A683AA" w14:textId="77777777" w:rsidR="00000000" w:rsidRDefault="00EF3DDB">
      <w:r>
        <w:continuationSeparator/>
      </w:r>
    </w:p>
  </w:footnote>
  <w:footnote w:id="1">
    <w:p w14:paraId="2251F520" w14:textId="77777777" w:rsidR="00000000" w:rsidRDefault="00EF3DDB">
      <w:pPr>
        <w:pStyle w:val="Lbjegyzetszveg"/>
      </w:pPr>
      <w:r>
        <w:rPr>
          <w:rStyle w:val="Lbjegyzet-hivatkozs"/>
        </w:rPr>
        <w:footnoteRef/>
      </w:r>
      <w:r>
        <w:t xml:space="preserve"> Mt 22,40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3DDB"/>
    <w:rsid w:val="00EF3D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A2BA4"/>
  <w14:defaultImageDpi w14:val="0"/>
  <w15:docId w15:val="{869AB963-53BB-4302-B323-70B4629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3874</Characters>
  <Application>Microsoft Office Word</Application>
  <DocSecurity>0</DocSecurity>
  <Lines>32</Lines>
  <Paragraphs>8</Paragraphs>
  <ScaleCrop>false</ScaleCrop>
  <Company>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2005</dc:title>
  <dc:subject/>
  <dc:creator>arma</dc:creator>
  <cp:keywords/>
  <dc:description/>
  <cp:lastModifiedBy>Sándor Bodnár</cp:lastModifiedBy>
  <cp:revision>2</cp:revision>
  <cp:lastPrinted>2004-12-10T08:20:00Z</cp:lastPrinted>
  <dcterms:created xsi:type="dcterms:W3CDTF">2021-06-23T13:21:00Z</dcterms:created>
  <dcterms:modified xsi:type="dcterms:W3CDTF">2021-06-23T13:21:00Z</dcterms:modified>
</cp:coreProperties>
</file>