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F056" w14:textId="77777777" w:rsidR="00000000" w:rsidRDefault="00057E89">
      <w:pPr>
        <w:jc w:val="right"/>
        <w:rPr>
          <w:lang w:val="hu-HU"/>
        </w:rPr>
      </w:pPr>
      <w:r>
        <w:rPr>
          <w:lang w:val="hu-HU"/>
        </w:rPr>
        <w:t>Életige 2001. november</w:t>
      </w:r>
    </w:p>
    <w:p w14:paraId="5D26E330" w14:textId="77777777" w:rsidR="00000000" w:rsidRDefault="00057E89">
      <w:pPr>
        <w:jc w:val="right"/>
        <w:rPr>
          <w:lang w:val="hu-HU"/>
        </w:rPr>
      </w:pPr>
    </w:p>
    <w:p w14:paraId="37E6A15F" w14:textId="77777777" w:rsidR="00000000" w:rsidRDefault="00057E89">
      <w:pPr>
        <w:jc w:val="both"/>
        <w:rPr>
          <w:lang w:val="hu-HU"/>
        </w:rPr>
      </w:pPr>
      <w:r>
        <w:rPr>
          <w:u w:val="single"/>
          <w:lang w:val="hu-HU"/>
        </w:rPr>
        <w:t>“Nevemért mindenki gyűlölni fog benneteket. De egy hajszál sem vész el fejetekről.”</w:t>
      </w:r>
      <w:r>
        <w:rPr>
          <w:lang w:val="hu-HU"/>
        </w:rPr>
        <w:t xml:space="preserve"> (Lk 21,17-18)</w:t>
      </w:r>
    </w:p>
    <w:p w14:paraId="25C999CC" w14:textId="77777777" w:rsidR="00000000" w:rsidRDefault="00057E89">
      <w:pPr>
        <w:jc w:val="both"/>
        <w:rPr>
          <w:lang w:val="hu-HU"/>
        </w:rPr>
      </w:pPr>
    </w:p>
    <w:p w14:paraId="421DEA3F" w14:textId="77777777" w:rsidR="00000000" w:rsidRDefault="00057E89">
      <w:pPr>
        <w:ind w:firstLine="426"/>
        <w:jc w:val="both"/>
        <w:rPr>
          <w:lang w:val="hu-HU"/>
        </w:rPr>
      </w:pPr>
      <w:r>
        <w:rPr>
          <w:lang w:val="hu-HU"/>
        </w:rPr>
        <w:t>Amikor Lukács megírta Evangéliumát, már elkezdődött az első keresztények üldözése. Mé</w:t>
      </w:r>
      <w:r>
        <w:rPr>
          <w:lang w:val="hu-HU"/>
        </w:rPr>
        <w:t>gis, mint Isten minden igéje, minden kor keresztényéhez szól, és a mindennapi életre vonatkozik. Figyelmeztetést és ígéretet egyaránt tartalmaz. Az előbbi inkább a mostani életre vonatkozik, a második pedig az elkövetkezendőre. Mindkettőt szó szerint megta</w:t>
      </w:r>
      <w:r>
        <w:rPr>
          <w:lang w:val="hu-HU"/>
        </w:rPr>
        <w:t>pasztalhatjuk az Egyház történetében és azoknak az életében, akik Krisztus hiteles tanítványai próbálnak lenni.</w:t>
      </w:r>
    </w:p>
    <w:p w14:paraId="10B04323" w14:textId="77777777" w:rsidR="00000000" w:rsidRDefault="00057E89">
      <w:pPr>
        <w:ind w:firstLine="426"/>
        <w:jc w:val="both"/>
        <w:rPr>
          <w:lang w:val="hu-HU"/>
        </w:rPr>
      </w:pPr>
      <w:r>
        <w:rPr>
          <w:lang w:val="hu-HU"/>
        </w:rPr>
        <w:t>Aki Őt követi, annak számára nem szokatlan, hogy gyűlölik. Ez a hiteles keresztény sorsa ezen a földön. Nem ámíthatjuk magunkat… Pál is erre eml</w:t>
      </w:r>
      <w:r>
        <w:rPr>
          <w:lang w:val="hu-HU"/>
        </w:rPr>
        <w:t>ékeztet minket: “Az üldözésből mindenkinek kijut, aki buzgón akar élni Krisztus Jézusban.”</w:t>
      </w:r>
      <w:r>
        <w:rPr>
          <w:rStyle w:val="Lbjegyzet-hivatkozs"/>
          <w:lang w:val="hu-HU"/>
        </w:rPr>
        <w:footnoteReference w:id="1"/>
      </w:r>
    </w:p>
    <w:p w14:paraId="550C5DCB" w14:textId="77777777" w:rsidR="00000000" w:rsidRDefault="00057E89">
      <w:pPr>
        <w:ind w:firstLine="426"/>
        <w:jc w:val="both"/>
        <w:rPr>
          <w:lang w:val="hu-HU"/>
        </w:rPr>
      </w:pPr>
      <w:r>
        <w:rPr>
          <w:lang w:val="hu-HU"/>
        </w:rPr>
        <w:t>Jézus elmagyarázza ennek okát: “Ha a világból valók volnátok, mint övéit szeretne benneteket a világ. De mert nem vagytok a világból valók, hanem kivál</w:t>
      </w:r>
      <w:r>
        <w:rPr>
          <w:lang w:val="hu-HU"/>
        </w:rPr>
        <w:t>asztottalak benneteket a világból, gyűlöl benneteket a világ.”</w:t>
      </w:r>
      <w:r>
        <w:rPr>
          <w:rStyle w:val="Lbjegyzet-hivatkozs"/>
          <w:lang w:val="hu-HU"/>
        </w:rPr>
        <w:footnoteReference w:id="2"/>
      </w:r>
    </w:p>
    <w:p w14:paraId="56772AE8" w14:textId="77777777" w:rsidR="00000000" w:rsidRDefault="00057E89">
      <w:pPr>
        <w:ind w:firstLine="426"/>
        <w:jc w:val="both"/>
        <w:rPr>
          <w:lang w:val="hu-HU"/>
        </w:rPr>
      </w:pPr>
      <w:r>
        <w:rPr>
          <w:lang w:val="hu-HU"/>
        </w:rPr>
        <w:t>Mindig is lesz ellentét a keresztények életmódja és a társadalom között, amely visszautasítja az Evangélium értékeit. Ez az ellentét egy többé-kevésbé burkolt üldöztetésbe vagy olya</w:t>
      </w:r>
      <w:r>
        <w:rPr>
          <w:lang w:val="hu-HU"/>
        </w:rPr>
        <w:t>n közömbösségbe torkollhat, mely szenvedést okoz.</w:t>
      </w:r>
    </w:p>
    <w:p w14:paraId="34B5F148" w14:textId="77777777" w:rsidR="00000000" w:rsidRDefault="00057E89">
      <w:pPr>
        <w:jc w:val="both"/>
        <w:rPr>
          <w:lang w:val="hu-HU"/>
        </w:rPr>
      </w:pPr>
    </w:p>
    <w:p w14:paraId="42F61951" w14:textId="77777777" w:rsidR="00000000" w:rsidRDefault="00057E89">
      <w:pPr>
        <w:pStyle w:val="Szvegtrzs"/>
        <w:rPr>
          <w:u w:val="single"/>
        </w:rPr>
      </w:pPr>
      <w:r>
        <w:rPr>
          <w:u w:val="single"/>
        </w:rPr>
        <w:t>“Nevemért mindenki gyűlölni fog benneteket. De egy hajszál sem vész el fejetekről.”</w:t>
      </w:r>
    </w:p>
    <w:p w14:paraId="7636212C" w14:textId="77777777" w:rsidR="00000000" w:rsidRDefault="00057E89">
      <w:pPr>
        <w:jc w:val="both"/>
        <w:rPr>
          <w:lang w:val="hu-HU"/>
        </w:rPr>
      </w:pPr>
    </w:p>
    <w:p w14:paraId="15A392A4" w14:textId="77777777" w:rsidR="00000000" w:rsidRDefault="00057E89">
      <w:pPr>
        <w:pStyle w:val="Szvegtrzs"/>
        <w:ind w:firstLine="426"/>
      </w:pPr>
      <w:r>
        <w:t>Amikor érthetetlennek tűnő módon, minden logikával, jóérzéssel ellentétben, gyűlölettel viszonozzák szeretetünket, nem s</w:t>
      </w:r>
      <w:r>
        <w:t>zabad, hogy ez elbizonytalanítson, megbotránkoztasson vagy megdöbbentsen minket. Nem más ez, mint annak az ellentétnek a megnyilvánulása, amely az önző ember és Isten között fennáll. Ugyanakkor biztosíték arra, hogy azon az igaz úton járunk, mint a Mester.</w:t>
      </w:r>
      <w:r>
        <w:t xml:space="preserve"> Ezért örülnünk és ujjonganunk kell. </w:t>
      </w:r>
    </w:p>
    <w:p w14:paraId="3F3D6895" w14:textId="77777777" w:rsidR="00000000" w:rsidRDefault="00057E89">
      <w:pPr>
        <w:ind w:firstLine="426"/>
        <w:jc w:val="both"/>
        <w:rPr>
          <w:lang w:val="hu-HU"/>
        </w:rPr>
      </w:pPr>
      <w:r>
        <w:rPr>
          <w:lang w:val="hu-HU"/>
        </w:rPr>
        <w:t>Jézus így akarja: “Boldogok vagytok, ha miattam gyaláznak és üldöznek benneteket (…). Örüljetek, és ujjongjatok”</w:t>
      </w:r>
      <w:r>
        <w:rPr>
          <w:rStyle w:val="Lbjegyzet-hivatkozs"/>
          <w:lang w:val="hu-HU"/>
        </w:rPr>
        <w:footnoteReference w:id="3"/>
      </w:r>
      <w:r>
        <w:rPr>
          <w:lang w:val="hu-HU"/>
        </w:rPr>
        <w:t>.</w:t>
      </w:r>
    </w:p>
    <w:p w14:paraId="31E1EF27" w14:textId="77777777" w:rsidR="00000000" w:rsidRDefault="00057E89">
      <w:pPr>
        <w:ind w:firstLine="426"/>
        <w:jc w:val="both"/>
        <w:rPr>
          <w:lang w:val="hu-HU"/>
        </w:rPr>
      </w:pPr>
      <w:r>
        <w:rPr>
          <w:lang w:val="hu-HU"/>
        </w:rPr>
        <w:t xml:space="preserve">Ekkor tehát szívből kell örülnünk, azzal az örömmel, amely az igazi keresztény jellemzője </w:t>
      </w:r>
      <w:r>
        <w:rPr>
          <w:lang w:val="hu-HU"/>
        </w:rPr>
        <w:t>és megkülönböztető jegye minden körülmények között. Már csak azért is, mert nem szabad elfelejtenünk, hogy mennyi barátunk van hívő testvéreink között, akiknek a szeretete vigaszt és erőt nyújt számunkra.</w:t>
      </w:r>
    </w:p>
    <w:p w14:paraId="43A06889" w14:textId="77777777" w:rsidR="00000000" w:rsidRDefault="00057E89">
      <w:pPr>
        <w:jc w:val="both"/>
        <w:rPr>
          <w:lang w:val="hu-HU"/>
        </w:rPr>
      </w:pPr>
    </w:p>
    <w:p w14:paraId="7BD7208A" w14:textId="77777777" w:rsidR="00000000" w:rsidRDefault="00057E89">
      <w:pPr>
        <w:jc w:val="both"/>
        <w:rPr>
          <w:u w:val="single"/>
          <w:lang w:val="hu-HU"/>
        </w:rPr>
      </w:pPr>
      <w:r>
        <w:rPr>
          <w:u w:val="single"/>
          <w:lang w:val="hu-HU"/>
        </w:rPr>
        <w:t>“Nevemért mindenki gyűlölni fog benneteket. De egy</w:t>
      </w:r>
      <w:r>
        <w:rPr>
          <w:u w:val="single"/>
          <w:lang w:val="hu-HU"/>
        </w:rPr>
        <w:t xml:space="preserve"> hajszál sem vész el fejetekről.”</w:t>
      </w:r>
    </w:p>
    <w:p w14:paraId="070846FF" w14:textId="77777777" w:rsidR="00000000" w:rsidRDefault="00057E89">
      <w:pPr>
        <w:jc w:val="both"/>
        <w:rPr>
          <w:u w:val="single"/>
          <w:lang w:val="hu-HU"/>
        </w:rPr>
      </w:pPr>
    </w:p>
    <w:p w14:paraId="639857A9" w14:textId="77777777" w:rsidR="00000000" w:rsidRDefault="00057E89">
      <w:pPr>
        <w:ind w:firstLine="426"/>
        <w:jc w:val="both"/>
        <w:rPr>
          <w:lang w:val="hu-HU"/>
        </w:rPr>
      </w:pPr>
      <w:r>
        <w:rPr>
          <w:lang w:val="hu-HU"/>
        </w:rPr>
        <w:t>Ezen kívül ott van Jézus ígérete is: “De egy hajszál sem vész el fejetekről.” Mit jelentenek ezek a szavak? Jézus Sámuel könyvéből idéz</w:t>
      </w:r>
      <w:r>
        <w:rPr>
          <w:rStyle w:val="Lbjegyzet-hivatkozs"/>
          <w:lang w:val="hu-HU"/>
        </w:rPr>
        <w:footnoteReference w:id="4"/>
      </w:r>
      <w:r>
        <w:rPr>
          <w:lang w:val="hu-HU"/>
        </w:rPr>
        <w:t xml:space="preserve"> egy mondást, melyet tanítványai végső sorsára vonatkoztat. Biztosít mi</w:t>
      </w:r>
      <w:r>
        <w:rPr>
          <w:lang w:val="hu-HU"/>
        </w:rPr>
        <w:t>nket ezzel, hogy bár az üldöztetés miatt valóban szenvedni fogunk és igazi nehézségeink lesznek, mégis éreznünk kell, hogy Isten, a mi Atyánk, a tenyerén hordoz bennünket. Ő mindent tud rólunk, és nem hagy el minket soha. Ha azt mondja nekünk, hogy egyetle</w:t>
      </w:r>
      <w:r>
        <w:rPr>
          <w:lang w:val="hu-HU"/>
        </w:rPr>
        <w:t>n hajszál sem vész el fejünkről, akkor ezzel biztosít bennünket, hogy Ő maga fog gondoskodni mindenről, még a legkisebb dologról is, ami a szívünkben van, ami az életünket vagy a számunkra kedves személyeket érinti. Hány ismert és ismeretlen vértanú meríte</w:t>
      </w:r>
      <w:r>
        <w:rPr>
          <w:lang w:val="hu-HU"/>
        </w:rPr>
        <w:t xml:space="preserve">tt erőt és bátorságot Jézus szavaiból ahhoz, hogy szembenézzen a jogfosztottsággal, a megosztottsággal, </w:t>
      </w:r>
      <w:r>
        <w:rPr>
          <w:lang w:val="hu-HU"/>
        </w:rPr>
        <w:lastRenderedPageBreak/>
        <w:t>az elszigeteltséggel, a megvetéssel, sőt, esetenként az erőszakos halállal is, abban a biztos tudatban, hogy mindezt Isten szeretete engedi meg gyermeke</w:t>
      </w:r>
      <w:r>
        <w:rPr>
          <w:lang w:val="hu-HU"/>
        </w:rPr>
        <w:t>i javára!</w:t>
      </w:r>
    </w:p>
    <w:p w14:paraId="6667E2FB" w14:textId="77777777" w:rsidR="00000000" w:rsidRDefault="00057E89">
      <w:pPr>
        <w:jc w:val="both"/>
        <w:rPr>
          <w:lang w:val="hu-HU"/>
        </w:rPr>
      </w:pPr>
    </w:p>
    <w:p w14:paraId="3A7BA94D" w14:textId="77777777" w:rsidR="00000000" w:rsidRDefault="00057E89">
      <w:pPr>
        <w:jc w:val="both"/>
        <w:rPr>
          <w:u w:val="single"/>
          <w:lang w:val="hu-HU"/>
        </w:rPr>
      </w:pPr>
      <w:r>
        <w:rPr>
          <w:u w:val="single"/>
          <w:lang w:val="hu-HU"/>
        </w:rPr>
        <w:t>“Nevemért mindenki gyűlölni fog benneteket. De egy hajszál sem vész el fejetekről.”</w:t>
      </w:r>
    </w:p>
    <w:p w14:paraId="351ABAF3" w14:textId="77777777" w:rsidR="00000000" w:rsidRDefault="00057E89">
      <w:pPr>
        <w:jc w:val="both"/>
        <w:rPr>
          <w:lang w:val="hu-HU"/>
        </w:rPr>
      </w:pPr>
    </w:p>
    <w:p w14:paraId="5D82DD28" w14:textId="77777777" w:rsidR="00000000" w:rsidRDefault="00057E89">
      <w:pPr>
        <w:ind w:firstLine="426"/>
        <w:jc w:val="both"/>
        <w:rPr>
          <w:lang w:val="hu-HU"/>
        </w:rPr>
      </w:pPr>
      <w:r>
        <w:rPr>
          <w:lang w:val="hu-HU"/>
        </w:rPr>
        <w:t>Mit tegyünk, ha úgy érezzük, hogy védtelenek vagyunk a gyűlölettel és az erőszakkal szemben? Ismerjük Jézus útmutatását: szeretnünk kell ellenségeinket, jót kel</w:t>
      </w:r>
      <w:r>
        <w:rPr>
          <w:lang w:val="hu-HU"/>
        </w:rPr>
        <w:t>l tennünk azzal, aki gyűlöl bennünket, áldanunk kell azt, aki minket átkoz, imádkoznunk azért, aki rosszul bánik velünk.</w:t>
      </w:r>
    </w:p>
    <w:p w14:paraId="006B426B" w14:textId="77777777" w:rsidR="00000000" w:rsidRDefault="00057E89">
      <w:pPr>
        <w:ind w:firstLine="426"/>
        <w:jc w:val="both"/>
        <w:rPr>
          <w:lang w:val="hu-HU"/>
        </w:rPr>
      </w:pPr>
      <w:r>
        <w:rPr>
          <w:lang w:val="hu-HU"/>
        </w:rPr>
        <w:t>Ellentámadásba kell lendülnünk, szeretettel legyőzni a gyűlöletet.</w:t>
      </w:r>
    </w:p>
    <w:p w14:paraId="2DDFB227" w14:textId="77777777" w:rsidR="00000000" w:rsidRDefault="00057E89">
      <w:pPr>
        <w:ind w:firstLine="426"/>
        <w:jc w:val="both"/>
        <w:rPr>
          <w:lang w:val="hu-HU"/>
        </w:rPr>
      </w:pPr>
      <w:r>
        <w:rPr>
          <w:lang w:val="hu-HU"/>
        </w:rPr>
        <w:t>És hogyan?</w:t>
      </w:r>
    </w:p>
    <w:p w14:paraId="79C24D3E" w14:textId="77777777" w:rsidR="00000000" w:rsidRDefault="00057E89">
      <w:pPr>
        <w:ind w:firstLine="426"/>
        <w:jc w:val="both"/>
        <w:rPr>
          <w:lang w:val="hu-HU"/>
        </w:rPr>
      </w:pPr>
      <w:r>
        <w:rPr>
          <w:lang w:val="hu-HU"/>
        </w:rPr>
        <w:t>Úgy, hogy elsőként szeretünk. És vigyá</w:t>
      </w:r>
      <w:r>
        <w:rPr>
          <w:lang w:val="hu-HU"/>
        </w:rPr>
        <w:t>zzunk, hogy ne “gyűlöljünk” senkit, még rejtett, alig észrevehető módon sem. Mert a világ visszautasítja ugyan Istent, alapjában véve mégis Őrá van szüksége, az Ő szeretetére, és ezért megvan benne a képesség, hogy válaszoljon hívására.</w:t>
      </w:r>
    </w:p>
    <w:p w14:paraId="2E1A4F61" w14:textId="77777777" w:rsidR="00000000" w:rsidRDefault="00057E89">
      <w:pPr>
        <w:ind w:firstLine="426"/>
        <w:jc w:val="both"/>
        <w:rPr>
          <w:lang w:val="hu-HU"/>
        </w:rPr>
      </w:pPr>
      <w:r>
        <w:rPr>
          <w:lang w:val="hu-HU"/>
        </w:rPr>
        <w:t>Hogyan élhetjük teh</w:t>
      </w:r>
      <w:r>
        <w:rPr>
          <w:lang w:val="hu-HU"/>
        </w:rPr>
        <w:t>át ezt az Igét?</w:t>
      </w:r>
    </w:p>
    <w:p w14:paraId="4264043F" w14:textId="77777777" w:rsidR="00000000" w:rsidRDefault="00057E89">
      <w:pPr>
        <w:ind w:firstLine="426"/>
        <w:jc w:val="both"/>
        <w:rPr>
          <w:lang w:val="hu-HU"/>
        </w:rPr>
      </w:pPr>
      <w:r>
        <w:rPr>
          <w:lang w:val="hu-HU"/>
        </w:rPr>
        <w:t>Legyünk boldogok, ha méltók vagyunk a világ gyűlöletére! Ez biztosítja, hogy még inkább Jézust kövessük, és tetteinkkel szeretetet vigyünk oda, pontosan oda, ahonnan a gyűlölet fakad.</w:t>
      </w:r>
    </w:p>
    <w:p w14:paraId="1203ADB8" w14:textId="77777777" w:rsidR="00000000" w:rsidRDefault="00057E89">
      <w:pPr>
        <w:jc w:val="both"/>
        <w:rPr>
          <w:lang w:val="hu-HU"/>
        </w:rPr>
      </w:pPr>
    </w:p>
    <w:p w14:paraId="322C349A" w14:textId="77777777" w:rsidR="00000000" w:rsidRDefault="00057E89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Chiara Lubich </w:t>
      </w:r>
    </w:p>
    <w:sectPr w:rsidR="00000000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3655A" w14:textId="77777777" w:rsidR="00000000" w:rsidRDefault="00057E89">
      <w:r>
        <w:separator/>
      </w:r>
    </w:p>
  </w:endnote>
  <w:endnote w:type="continuationSeparator" w:id="0">
    <w:p w14:paraId="25A2A309" w14:textId="77777777" w:rsidR="00000000" w:rsidRDefault="0005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B9BB" w14:textId="77777777" w:rsidR="00000000" w:rsidRDefault="00057E89">
      <w:r>
        <w:separator/>
      </w:r>
    </w:p>
  </w:footnote>
  <w:footnote w:type="continuationSeparator" w:id="0">
    <w:p w14:paraId="1AC0E1CA" w14:textId="77777777" w:rsidR="00000000" w:rsidRDefault="00057E89">
      <w:r>
        <w:continuationSeparator/>
      </w:r>
    </w:p>
  </w:footnote>
  <w:footnote w:id="1">
    <w:p w14:paraId="135F65F4" w14:textId="77777777" w:rsidR="00000000" w:rsidRDefault="00057E89">
      <w:pPr>
        <w:pStyle w:val="Lbjegyzetszveg"/>
      </w:pPr>
      <w:r>
        <w:rPr>
          <w:rStyle w:val="Lbjegyzet-hivatkozs"/>
        </w:rPr>
        <w:footnoteRef/>
      </w:r>
      <w:r>
        <w:t xml:space="preserve"> 2 Tim 3,12</w:t>
      </w:r>
    </w:p>
  </w:footnote>
  <w:footnote w:id="2">
    <w:p w14:paraId="4DD70C1E" w14:textId="77777777" w:rsidR="00000000" w:rsidRDefault="00057E89">
      <w:pPr>
        <w:pStyle w:val="Lbjegyzetszveg"/>
      </w:pPr>
      <w:r>
        <w:rPr>
          <w:rStyle w:val="Lbjegyzet-hivatkozs"/>
        </w:rPr>
        <w:footnoteRef/>
      </w:r>
      <w:r>
        <w:t xml:space="preserve"> Jn 15,19</w:t>
      </w:r>
    </w:p>
  </w:footnote>
  <w:footnote w:id="3">
    <w:p w14:paraId="4DF8C9DE" w14:textId="77777777" w:rsidR="00000000" w:rsidRDefault="00057E89">
      <w:pPr>
        <w:pStyle w:val="Lbjegyzetszveg"/>
      </w:pPr>
      <w:r>
        <w:rPr>
          <w:rStyle w:val="Lbjegyzet-hivatkozs"/>
        </w:rPr>
        <w:footnoteRef/>
      </w:r>
      <w:r>
        <w:t xml:space="preserve"> Mt 5,11-12</w:t>
      </w:r>
    </w:p>
  </w:footnote>
  <w:footnote w:id="4">
    <w:p w14:paraId="5C6523DC" w14:textId="77777777" w:rsidR="00000000" w:rsidRDefault="00057E89">
      <w:pPr>
        <w:pStyle w:val="Lbjegyzetszveg"/>
      </w:pPr>
      <w:r>
        <w:rPr>
          <w:rStyle w:val="Lbjegyzet-hivatkozs"/>
        </w:rPr>
        <w:footnoteRef/>
      </w:r>
      <w:r>
        <w:t xml:space="preserve"> 1 Sám 14,45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57E89"/>
    <w:rsid w:val="0005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5260E"/>
  <w14:defaultImageDpi w14:val="0"/>
  <w15:docId w15:val="{23778396-15C8-4538-9DDA-A6E217F9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it-IT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  <w:lang w:val="it-IT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3670</Characters>
  <Application>Microsoft Office Word</Application>
  <DocSecurity>0</DocSecurity>
  <Lines>30</Lines>
  <Paragraphs>8</Paragraphs>
  <ScaleCrop>false</ScaleCrop>
  <Company> 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annuale</dc:title>
  <dc:subject/>
  <dc:creator>FocFSz</dc:creator>
  <cp:keywords/>
  <dc:description/>
  <cp:lastModifiedBy>Sándor Bodnár</cp:lastModifiedBy>
  <cp:revision>2</cp:revision>
  <dcterms:created xsi:type="dcterms:W3CDTF">2021-06-23T13:33:00Z</dcterms:created>
  <dcterms:modified xsi:type="dcterms:W3CDTF">2021-06-23T13:33:00Z</dcterms:modified>
</cp:coreProperties>
</file>