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8965" w14:textId="77777777" w:rsidR="00000000" w:rsidRDefault="00B869DE">
      <w:pPr>
        <w:jc w:val="right"/>
      </w:pPr>
      <w:r>
        <w:t>Életige, 2001. augusztus</w:t>
      </w:r>
    </w:p>
    <w:p w14:paraId="6D1DB05F" w14:textId="77777777" w:rsidR="00000000" w:rsidRDefault="00B869DE">
      <w:pPr>
        <w:jc w:val="right"/>
      </w:pPr>
    </w:p>
    <w:p w14:paraId="27040DB2" w14:textId="77777777" w:rsidR="00000000" w:rsidRDefault="00B869DE">
      <w:pPr>
        <w:jc w:val="both"/>
      </w:pPr>
    </w:p>
    <w:p w14:paraId="618E2FC4" w14:textId="77777777" w:rsidR="00000000" w:rsidRDefault="00B869DE">
      <w:pPr>
        <w:jc w:val="both"/>
      </w:pPr>
      <w:r>
        <w:rPr>
          <w:u w:val="single"/>
        </w:rPr>
        <w:t>“Azért jöttem, hogy tüzet gyújtsak a földön; mennyire szeretném, ha már föllobbanna!”</w:t>
      </w:r>
      <w:r>
        <w:t xml:space="preserve"> (Lk 12,49)</w:t>
      </w:r>
    </w:p>
    <w:p w14:paraId="26CB64B2" w14:textId="77777777" w:rsidR="00000000" w:rsidRDefault="00B869DE">
      <w:pPr>
        <w:jc w:val="both"/>
      </w:pPr>
    </w:p>
    <w:p w14:paraId="63E2C91E" w14:textId="77777777" w:rsidR="00000000" w:rsidRDefault="00B869DE">
      <w:pPr>
        <w:pStyle w:val="Szvegtrzs2"/>
      </w:pPr>
      <w:r>
        <w:t>Az Ószövetségben a tűz egyrészt a próféták által közvetített Isten Igéjét szimbolizálja. Másré</w:t>
      </w:r>
      <w:r>
        <w:t xml:space="preserve">szt az isteni ítéletre is utal, amellyel megtisztítja népét, miközben áthalad rajta. </w:t>
      </w:r>
    </w:p>
    <w:p w14:paraId="0E4A768B" w14:textId="77777777" w:rsidR="00000000" w:rsidRDefault="00B869DE">
      <w:pPr>
        <w:ind w:firstLine="426"/>
        <w:jc w:val="both"/>
      </w:pPr>
      <w:r>
        <w:t>Jézus szava is ilyen: építő, ugyanakkor lerombol mindent, ami értéktelen, ami esendő, ami hiábavaló, és csak az igazságot hagyja meg.</w:t>
      </w:r>
    </w:p>
    <w:p w14:paraId="59B26286" w14:textId="77777777" w:rsidR="00000000" w:rsidRDefault="00B869DE">
      <w:pPr>
        <w:ind w:firstLine="426"/>
        <w:jc w:val="both"/>
      </w:pPr>
      <w:r>
        <w:t>Keresztelő Szent János ezt mondta Jé</w:t>
      </w:r>
      <w:r>
        <w:t>zusról: “Ő majd Szentlélekben és tűzben fog benneteket megkeresztelni.”</w:t>
      </w:r>
      <w:r>
        <w:rPr>
          <w:rStyle w:val="Lbjegyzet-hivatkozs"/>
        </w:rPr>
        <w:footnoteReference w:id="1"/>
      </w:r>
      <w:r>
        <w:t xml:space="preserve"> Ezzel azt a keresztséget adta hírül, amely Pünkösdkor valósult meg először a Szentlélek kiáradásával és a lángnyelvek megjelenésével.</w:t>
      </w:r>
      <w:r>
        <w:rPr>
          <w:rStyle w:val="Lbjegyzet-hivatkozs"/>
        </w:rPr>
        <w:footnoteReference w:id="2"/>
      </w:r>
    </w:p>
    <w:p w14:paraId="2B7A9914" w14:textId="77777777" w:rsidR="00000000" w:rsidRDefault="00B869DE">
      <w:pPr>
        <w:ind w:firstLine="426"/>
        <w:jc w:val="both"/>
      </w:pPr>
      <w:r>
        <w:t>Ez tehát Jézus küld</w:t>
      </w:r>
      <w:r>
        <w:t>etése: tűzbe borítani a földet, nekünk adni a megújító és megtisztító erejű Szentlelket.</w:t>
      </w:r>
    </w:p>
    <w:p w14:paraId="194F6B69" w14:textId="77777777" w:rsidR="00000000" w:rsidRDefault="00B869DE">
      <w:pPr>
        <w:jc w:val="both"/>
      </w:pPr>
    </w:p>
    <w:p w14:paraId="16D85824" w14:textId="77777777" w:rsidR="00000000" w:rsidRDefault="00B869DE">
      <w:pPr>
        <w:jc w:val="both"/>
        <w:rPr>
          <w:u w:val="single"/>
        </w:rPr>
      </w:pPr>
      <w:r>
        <w:rPr>
          <w:u w:val="single"/>
        </w:rPr>
        <w:t>“Azért jöttem, hogy tüzet gyújtsak a földön; mennyire szeretném, ha már föllobbanna!”</w:t>
      </w:r>
    </w:p>
    <w:p w14:paraId="04BA0B03" w14:textId="77777777" w:rsidR="00000000" w:rsidRDefault="00B869DE">
      <w:pPr>
        <w:jc w:val="both"/>
        <w:rPr>
          <w:u w:val="single"/>
        </w:rPr>
      </w:pPr>
    </w:p>
    <w:p w14:paraId="704532D3" w14:textId="77777777" w:rsidR="00000000" w:rsidRDefault="00B869DE">
      <w:pPr>
        <w:ind w:firstLine="426"/>
        <w:jc w:val="both"/>
      </w:pPr>
      <w:r>
        <w:t>Jézus nekünk ajándékozza a Szentlelket. És Ő hogyan fejti ki működését?</w:t>
      </w:r>
    </w:p>
    <w:p w14:paraId="29BBC675" w14:textId="77777777" w:rsidR="00000000" w:rsidRDefault="00B869DE">
      <w:pPr>
        <w:ind w:firstLine="426"/>
        <w:jc w:val="both"/>
      </w:pPr>
      <w:r>
        <w:t>Úgy, ho</w:t>
      </w:r>
      <w:r>
        <w:t>gy kiárasztja bennünk a szeretetet, amelyről azt akarja, hogy égve tartsuk a szívünkben.</w:t>
      </w:r>
    </w:p>
    <w:p w14:paraId="23B94F72" w14:textId="77777777" w:rsidR="00000000" w:rsidRDefault="00B869DE">
      <w:pPr>
        <w:ind w:firstLine="426"/>
        <w:jc w:val="both"/>
      </w:pPr>
      <w:r>
        <w:t>És mi jellemző erre a szeretetre?</w:t>
      </w:r>
    </w:p>
    <w:p w14:paraId="17299332" w14:textId="77777777" w:rsidR="00000000" w:rsidRDefault="00B869DE">
      <w:pPr>
        <w:ind w:firstLine="426"/>
        <w:jc w:val="both"/>
      </w:pPr>
      <w:r>
        <w:t>Az, hogy nem behatárolt és földi, hanem evangéliumi szeretet. Egyetemes, mint a Mennyei Atya szeretete, aki esőt és napot ad mindenki</w:t>
      </w:r>
      <w:r>
        <w:t>nek, jóknak és gonoszoknak egyaránt, az ellenségeskedőket is beleértve.</w:t>
      </w:r>
      <w:r>
        <w:rPr>
          <w:rStyle w:val="Lbjegyzet-hivatkozs"/>
        </w:rPr>
        <w:footnoteReference w:id="3"/>
      </w:r>
    </w:p>
    <w:p w14:paraId="3100A348" w14:textId="77777777" w:rsidR="00000000" w:rsidRDefault="00B869DE">
      <w:pPr>
        <w:ind w:firstLine="426"/>
        <w:jc w:val="both"/>
      </w:pPr>
      <w:r>
        <w:t>Olyan ez a szeretet, amely nem vár el semmit másoktól, hanem mindig kezdeményez, elsőként szeret.</w:t>
      </w:r>
    </w:p>
    <w:p w14:paraId="0084CAE4" w14:textId="77777777" w:rsidR="00000000" w:rsidRDefault="00B869DE">
      <w:pPr>
        <w:ind w:firstLine="426"/>
        <w:jc w:val="both"/>
      </w:pPr>
      <w:r>
        <w:t>Olyan ez a szeretet, amely eggyé válik mindenkivel: együtt szenved, e</w:t>
      </w:r>
      <w:r>
        <w:t>gyütt örül, együtt aggódik, együtt remél a többiekkel. És ha kell, akkor konkrétan, tettekben jut kifejezésre, nemcsak érzelgősségben és szavakban nyilvánul meg.</w:t>
      </w:r>
    </w:p>
    <w:p w14:paraId="0168361E" w14:textId="77777777" w:rsidR="00000000" w:rsidRDefault="00B869DE">
      <w:pPr>
        <w:ind w:firstLine="426"/>
        <w:jc w:val="both"/>
      </w:pPr>
      <w:r>
        <w:t>Olyan ez a szeretet, amely Krisztust szereti a testvérben, szavaira emlékezve: “Nekem tetted.”</w:t>
      </w:r>
      <w:r>
        <w:rPr>
          <w:rStyle w:val="Lbjegyzet-hivatkozs"/>
        </w:rPr>
        <w:footnoteReference w:id="4"/>
      </w:r>
    </w:p>
    <w:p w14:paraId="15F0D39A" w14:textId="77777777" w:rsidR="00000000" w:rsidRDefault="00B869DE">
      <w:pPr>
        <w:ind w:firstLine="426"/>
        <w:jc w:val="both"/>
      </w:pPr>
      <w:r>
        <w:t>Az ilyen szeretet még a kölcsönösségre is törekszik, arra, hogy megvalósítsa másokkal együtt a kölcsönös szeretetet.</w:t>
      </w:r>
    </w:p>
    <w:p w14:paraId="52F26A7C" w14:textId="77777777" w:rsidR="00000000" w:rsidRDefault="00B869DE">
      <w:pPr>
        <w:ind w:firstLine="426"/>
        <w:jc w:val="both"/>
      </w:pPr>
      <w:r>
        <w:t>Ez az a szeretet, mely — mivel evangéliumi életünk látható és konkrét kifejeződése — aláhúzza és hihetővé teszi mondanivalónka</w:t>
      </w:r>
      <w:r>
        <w:t>t, mellyel aztán evangelizálhatunk, evangelizálnunk kell.</w:t>
      </w:r>
    </w:p>
    <w:p w14:paraId="38EBF6B2" w14:textId="77777777" w:rsidR="00000000" w:rsidRDefault="00B869DE">
      <w:pPr>
        <w:jc w:val="both"/>
      </w:pPr>
    </w:p>
    <w:p w14:paraId="4F63CC27" w14:textId="77777777" w:rsidR="00000000" w:rsidRDefault="00B869DE">
      <w:pPr>
        <w:jc w:val="both"/>
        <w:rPr>
          <w:u w:val="single"/>
        </w:rPr>
      </w:pPr>
      <w:r>
        <w:rPr>
          <w:u w:val="single"/>
        </w:rPr>
        <w:t>“Azért jöttem, hogy tüzet gyújtsak a földön; mennyire szeretném, ha már föllobbanna!”</w:t>
      </w:r>
    </w:p>
    <w:p w14:paraId="429BC491" w14:textId="77777777" w:rsidR="00000000" w:rsidRDefault="00B869DE">
      <w:pPr>
        <w:jc w:val="both"/>
        <w:rPr>
          <w:u w:val="single"/>
        </w:rPr>
      </w:pPr>
    </w:p>
    <w:p w14:paraId="6CD0C4B1" w14:textId="77777777" w:rsidR="00000000" w:rsidRDefault="00B869DE">
      <w:pPr>
        <w:pStyle w:val="Szvegtrzs"/>
        <w:ind w:firstLine="426"/>
      </w:pPr>
      <w:r>
        <w:t>A szeretet olyan, mint a tűz; é</w:t>
      </w:r>
      <w:r>
        <w:t>s fontos, hogy ki ne aludjon. Ahhoz, hogy ez így legyen, mindig el kell égetnie valamit. Mindenekelőtt önző énünket. Ha így teszünk, akkor teljesen a másik felé tudunk fordulni: vagy Isten felé, úgy, hogy megtesszük akaratát, vagy felebarátunk felé, akinek</w:t>
      </w:r>
      <w:r>
        <w:t xml:space="preserve"> segítünk.</w:t>
      </w:r>
    </w:p>
    <w:p w14:paraId="2016A839" w14:textId="77777777" w:rsidR="00000000" w:rsidRDefault="00B869DE">
      <w:pPr>
        <w:ind w:firstLine="426"/>
        <w:jc w:val="both"/>
      </w:pPr>
      <w:r>
        <w:t>A kicsiny láng is, ha van, mit elemésszen, hatalmas tűzzé válhat: a szeretet, a béke, az egyetemes testvériség tüzévé, amelyet Jézus hozott a földre.</w:t>
      </w:r>
    </w:p>
    <w:p w14:paraId="2040582B" w14:textId="77777777" w:rsidR="00000000" w:rsidRDefault="00B869DE">
      <w:pPr>
        <w:jc w:val="both"/>
      </w:pPr>
    </w:p>
    <w:p w14:paraId="5F832BB5" w14:textId="77777777" w:rsidR="00000000" w:rsidRDefault="00B869DE">
      <w:pPr>
        <w:ind w:right="850"/>
        <w:jc w:val="right"/>
      </w:pPr>
      <w:r>
        <w:t>Chiara Lubich</w:t>
      </w:r>
    </w:p>
    <w:sectPr w:rsidR="00000000">
      <w:pgSz w:w="11906" w:h="16838"/>
      <w:pgMar w:top="899" w:right="1417" w:bottom="1079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37E7" w14:textId="77777777" w:rsidR="00000000" w:rsidRDefault="00B869DE">
      <w:r>
        <w:separator/>
      </w:r>
    </w:p>
  </w:endnote>
  <w:endnote w:type="continuationSeparator" w:id="0">
    <w:p w14:paraId="601FDF55" w14:textId="77777777" w:rsidR="00000000" w:rsidRDefault="00B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A089" w14:textId="77777777" w:rsidR="00000000" w:rsidRDefault="00B869DE">
      <w:r>
        <w:separator/>
      </w:r>
    </w:p>
  </w:footnote>
  <w:footnote w:type="continuationSeparator" w:id="0">
    <w:p w14:paraId="4D346CA1" w14:textId="77777777" w:rsidR="00000000" w:rsidRDefault="00B869DE">
      <w:r>
        <w:continuationSeparator/>
      </w:r>
    </w:p>
  </w:footnote>
  <w:footnote w:id="1">
    <w:p w14:paraId="069E98A9" w14:textId="77777777" w:rsidR="00000000" w:rsidRDefault="00B869DE">
      <w:pPr>
        <w:pStyle w:val="Lbjegyzetszveg"/>
      </w:pPr>
      <w:r>
        <w:rPr>
          <w:rStyle w:val="Lbjegyzet-hivatkozs"/>
        </w:rPr>
        <w:footnoteRef/>
      </w:r>
      <w:r>
        <w:t xml:space="preserve"> Lk 3,16</w:t>
      </w:r>
    </w:p>
  </w:footnote>
  <w:footnote w:id="2">
    <w:p w14:paraId="0D5346BE" w14:textId="77777777" w:rsidR="00000000" w:rsidRDefault="00B869DE">
      <w:pPr>
        <w:pStyle w:val="Lbjegyzetszveg"/>
      </w:pPr>
      <w:r>
        <w:rPr>
          <w:rStyle w:val="Lbjegyzet-hivatkozs"/>
        </w:rPr>
        <w:footnoteRef/>
      </w:r>
      <w:r>
        <w:t xml:space="preserve"> V.ö.: Apcsel 2,3</w:t>
      </w:r>
    </w:p>
  </w:footnote>
  <w:footnote w:id="3">
    <w:p w14:paraId="4ECD951B" w14:textId="77777777" w:rsidR="00000000" w:rsidRDefault="00B869DE">
      <w:pPr>
        <w:pStyle w:val="Lbjegyzetszveg"/>
      </w:pPr>
      <w:r>
        <w:rPr>
          <w:rStyle w:val="Lbjegyzet-hivatkozs"/>
        </w:rPr>
        <w:footnoteRef/>
      </w:r>
      <w:r>
        <w:t xml:space="preserve"> V.ö.: Mt 5,45</w:t>
      </w:r>
    </w:p>
  </w:footnote>
  <w:footnote w:id="4">
    <w:p w14:paraId="3FDDFB7C" w14:textId="77777777" w:rsidR="00000000" w:rsidRDefault="00B869DE">
      <w:pPr>
        <w:pStyle w:val="Lbjegyzetszveg"/>
      </w:pPr>
      <w:r>
        <w:rPr>
          <w:rStyle w:val="Lbjegyzet-hivatkozs"/>
        </w:rPr>
        <w:footnoteRef/>
      </w:r>
      <w:r>
        <w:t xml:space="preserve"> Mt 25,40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69DE"/>
    <w:rsid w:val="00B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C5EA1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pPr>
      <w:ind w:firstLine="426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2240</Characters>
  <Application>Microsoft Office Word</Application>
  <DocSecurity>0</DocSecurity>
  <Lines>18</Lines>
  <Paragraphs>5</Paragraphs>
  <ScaleCrop>false</ScaleCrop>
  <Company> 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</dc:title>
  <dc:subject/>
  <dc:creator>FocFSz</dc:creator>
  <cp:keywords/>
  <dc:description/>
  <cp:lastModifiedBy>Sándor Bodnár</cp:lastModifiedBy>
  <cp:revision>2</cp:revision>
  <dcterms:created xsi:type="dcterms:W3CDTF">2021-06-23T13:34:00Z</dcterms:created>
  <dcterms:modified xsi:type="dcterms:W3CDTF">2021-06-23T13:34:00Z</dcterms:modified>
</cp:coreProperties>
</file>