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11B92" w14:textId="77777777" w:rsidR="00000000" w:rsidRDefault="00D65474">
      <w:pPr>
        <w:jc w:val="right"/>
      </w:pPr>
      <w:r>
        <w:t>Életige 2002. április</w:t>
      </w:r>
    </w:p>
    <w:p w14:paraId="16AB78CC" w14:textId="77777777" w:rsidR="00000000" w:rsidRDefault="00D65474">
      <w:pPr>
        <w:jc w:val="right"/>
      </w:pPr>
    </w:p>
    <w:p w14:paraId="4B45EBE5" w14:textId="77777777" w:rsidR="00000000" w:rsidRDefault="00D65474">
      <w:pPr>
        <w:jc w:val="right"/>
      </w:pPr>
    </w:p>
    <w:p w14:paraId="54779C76" w14:textId="77777777" w:rsidR="00000000" w:rsidRDefault="00D65474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“Boldogok, akik nem látnak, mégis hisznek.” (Jn 20,29)</w:t>
      </w:r>
    </w:p>
    <w:p w14:paraId="0BBA46C4" w14:textId="77777777" w:rsidR="00000000" w:rsidRDefault="00D65474">
      <w:pPr>
        <w:jc w:val="both"/>
      </w:pPr>
    </w:p>
    <w:p w14:paraId="04399643" w14:textId="77777777" w:rsidR="00000000" w:rsidRDefault="00D65474">
      <w:pPr>
        <w:ind w:firstLine="425"/>
        <w:jc w:val="both"/>
      </w:pPr>
      <w:r>
        <w:t>Jézust “látni” alapvető fontosságú János evangéliumában, mert egyértelmű bizonyítéka annak, hogy Isten valóban emberré lett. Az Újszö</w:t>
      </w:r>
      <w:r>
        <w:t xml:space="preserve">vetség e könyvének már az első oldalán olvashatjuk az apostol szenvedélyes hangvételű tanúságtételét: “S az Ige testté lett, és közöttünk élt. </w:t>
      </w:r>
      <w:r>
        <w:rPr>
          <w:i/>
          <w:iCs/>
        </w:rPr>
        <w:t>Láttuk</w:t>
      </w:r>
      <w:r>
        <w:t xml:space="preserve"> dicsőségét…”</w:t>
      </w:r>
      <w:r>
        <w:rPr>
          <w:rStyle w:val="Lbjegyzet-hivatkozs"/>
        </w:rPr>
        <w:footnoteReference w:id="1"/>
      </w:r>
    </w:p>
    <w:p w14:paraId="30463FA3" w14:textId="77777777" w:rsidR="00000000" w:rsidRDefault="00D65474">
      <w:pPr>
        <w:ind w:firstLine="425"/>
        <w:jc w:val="both"/>
      </w:pPr>
      <w:r>
        <w:t>Később főként Jézus feltámadása után visszhangzik ez azoknak az elbeszélésében, ak</w:t>
      </w:r>
      <w:r>
        <w:t>ik látták őt. Mária Magdolna így adja hírül: “</w:t>
      </w:r>
      <w:r>
        <w:rPr>
          <w:i/>
          <w:iCs/>
        </w:rPr>
        <w:t>Láttam</w:t>
      </w:r>
      <w:r>
        <w:t xml:space="preserve"> az Urat”</w:t>
      </w:r>
      <w:r>
        <w:rPr>
          <w:rStyle w:val="Lbjegyzet-hivatkozs"/>
        </w:rPr>
        <w:footnoteReference w:id="2"/>
      </w:r>
      <w:r>
        <w:t xml:space="preserve"> — az apostolok szintén: “</w:t>
      </w:r>
      <w:r>
        <w:rPr>
          <w:i/>
          <w:iCs/>
        </w:rPr>
        <w:t>Láttuk</w:t>
      </w:r>
      <w:r>
        <w:t xml:space="preserve"> az Urat.”</w:t>
      </w:r>
      <w:r>
        <w:rPr>
          <w:rStyle w:val="Lbjegyzet-hivatkozs"/>
        </w:rPr>
        <w:footnoteReference w:id="3"/>
      </w:r>
      <w:r>
        <w:t xml:space="preserve"> Jézus szeretett tanítványa is “</w:t>
      </w:r>
      <w:r>
        <w:rPr>
          <w:i/>
          <w:iCs/>
        </w:rPr>
        <w:t>Látta</w:t>
      </w:r>
      <w:r>
        <w:t>, és hitt.”</w:t>
      </w:r>
      <w:r>
        <w:rPr>
          <w:rStyle w:val="Lbjegyzet-hivatkozs"/>
        </w:rPr>
        <w:footnoteReference w:id="4"/>
      </w:r>
    </w:p>
    <w:p w14:paraId="12042C01" w14:textId="77777777" w:rsidR="00000000" w:rsidRDefault="00D65474">
      <w:pPr>
        <w:ind w:firstLine="425"/>
        <w:jc w:val="both"/>
      </w:pPr>
      <w:r>
        <w:t>Csak Tamás apostol nem látta a feltámadt Urat, mert nem volt jelen, a</w:t>
      </w:r>
      <w:r>
        <w:t>mikor Jézus húsvét napján megjelent a többi tanítványnak. Mindannyian hittek, mert látták. Ő is hinne — mondta —, ha látta volna, mint a többiek. Jézus szaván fogta Tamást, és nyolc nappal a feltámadás után megjelent neki, hogy ő is higgyen. Amikor Tamás m</w:t>
      </w:r>
      <w:r>
        <w:t>aga előtt látta Jézust, előtört belőle az egész Újszövetség legmélyebb és legteljesebb hitvallása: “Én Uram, én Istenem!”</w:t>
      </w:r>
      <w:r>
        <w:rPr>
          <w:rStyle w:val="Lbjegyzet-hivatkozs"/>
        </w:rPr>
        <w:footnoteReference w:id="5"/>
      </w:r>
      <w:r>
        <w:t xml:space="preserve"> Jézus ekkor ezt mondta neki: “Most már hiszel, Tamás, mert láttál.”</w:t>
      </w:r>
    </w:p>
    <w:p w14:paraId="4518E965" w14:textId="77777777" w:rsidR="00000000" w:rsidRDefault="00D65474">
      <w:pPr>
        <w:jc w:val="both"/>
      </w:pPr>
    </w:p>
    <w:p w14:paraId="67BEA905" w14:textId="77777777" w:rsidR="00000000" w:rsidRDefault="00D65474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“Boldogok, akik nem látnak, mégis hisznek.”</w:t>
      </w:r>
    </w:p>
    <w:p w14:paraId="18672326" w14:textId="77777777" w:rsidR="00000000" w:rsidRDefault="00D65474">
      <w:pPr>
        <w:jc w:val="both"/>
      </w:pPr>
    </w:p>
    <w:p w14:paraId="47BC25B9" w14:textId="77777777" w:rsidR="00000000" w:rsidRDefault="00D65474">
      <w:pPr>
        <w:ind w:firstLine="425"/>
        <w:jc w:val="both"/>
      </w:pPr>
      <w:r>
        <w:t>Tamáshoz</w:t>
      </w:r>
      <w:r>
        <w:t xml:space="preserve"> hasonlóan mi is látni szeretnénk Jézust. Különösen akkor, amikor egyedül érezzük magunkat, próbatételekkel küzdünk, nehézségek nyomasztanak… Olyanok vagyunk, mint azok a görögök, akik ezt kérték Fülöptől: “Uram, látni szeretnénk Jézust.”</w:t>
      </w:r>
      <w:r>
        <w:rPr>
          <w:rStyle w:val="Lbjegyzet-hivatkozs"/>
        </w:rPr>
        <w:footnoteReference w:id="6"/>
      </w:r>
      <w:r>
        <w:t xml:space="preserve"> Milye</w:t>
      </w:r>
      <w:r>
        <w:t>n jó is lett volna — mondhatjuk magunkban —, ha Jézus idejében éltünk volna: láthattuk, érinthettük, hallgathattuk volna Őt, beszélhettünk volna Vele… Milyen szép lenne, ha nekünk is megjelenne, mint Mária Magdolnának, a tizenkét apostolnak, a tanítványokn</w:t>
      </w:r>
      <w:r>
        <w:t>ak…</w:t>
      </w:r>
    </w:p>
    <w:p w14:paraId="17FFF789" w14:textId="77777777" w:rsidR="00000000" w:rsidRDefault="00D65474">
      <w:pPr>
        <w:ind w:firstLine="425"/>
        <w:jc w:val="both"/>
      </w:pPr>
      <w:r>
        <w:t>Valóban boldogok voltak, akik vele lehettek. Jézus is megerősítette ezt a boldogságok között, ahogy Máté és Lukács evangéliumában olvashatjuk: “Boldog a szemetek, mert lát.”</w:t>
      </w:r>
      <w:r>
        <w:rPr>
          <w:rStyle w:val="Lbjegyzet-hivatkozs"/>
        </w:rPr>
        <w:footnoteReference w:id="7"/>
      </w:r>
      <w:r>
        <w:t xml:space="preserve"> Tamásnak mégis egy másik boldogságról beszélt:</w:t>
      </w:r>
    </w:p>
    <w:p w14:paraId="51C807A1" w14:textId="77777777" w:rsidR="00000000" w:rsidRDefault="00D65474">
      <w:pPr>
        <w:jc w:val="both"/>
      </w:pPr>
    </w:p>
    <w:p w14:paraId="01D9828F" w14:textId="77777777" w:rsidR="00000000" w:rsidRDefault="00D65474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“Boldogo</w:t>
      </w:r>
      <w:r>
        <w:rPr>
          <w:b/>
          <w:bCs/>
          <w:i/>
          <w:iCs/>
        </w:rPr>
        <w:t>k, akik nem látnak, mégis hisznek.”</w:t>
      </w:r>
    </w:p>
    <w:p w14:paraId="10725DFA" w14:textId="77777777" w:rsidR="00000000" w:rsidRDefault="00D65474">
      <w:pPr>
        <w:jc w:val="both"/>
      </w:pPr>
    </w:p>
    <w:p w14:paraId="0E8BF1E1" w14:textId="77777777" w:rsidR="00000000" w:rsidRDefault="00D65474">
      <w:pPr>
        <w:ind w:firstLine="425"/>
        <w:jc w:val="both"/>
      </w:pPr>
      <w:r>
        <w:t>Jézus ránk gondolt, akik bár nem szemlélhetjük saját szemünkkel, mégis megláthatjuk Őt a hit által. A mi helyzetünk egyébként nem sokban különbözik azokétól, akik Jézus korában éltek. Akkor sem volt elég látni Őt. Sokan</w:t>
      </w:r>
      <w:r>
        <w:t>, bár találkoztak vele, mégsem hittek neki. Fizikai szemükkel egy embert láttak: más szemre lett volna szükségük ahhoz, hogy felismerjék benne Isten Fiát.</w:t>
      </w:r>
    </w:p>
    <w:p w14:paraId="29CAF5BE" w14:textId="77777777" w:rsidR="00000000" w:rsidRDefault="00D65474">
      <w:pPr>
        <w:ind w:firstLine="425"/>
        <w:jc w:val="both"/>
      </w:pPr>
      <w:r>
        <w:t>Már az első keresztények közt is sokan voltak, akik személyesen nem találkoztak Jézussal. Ők is azt a</w:t>
      </w:r>
      <w:r>
        <w:t xml:space="preserve"> boldogságot élték meg, amelyre mi is meghívást kaptunk. Péter első levelében pl. ezt olvashatjuk: “Noha nem láttátok, mégis szeretitek; </w:t>
      </w:r>
      <w:r>
        <w:rPr>
          <w:i/>
          <w:iCs/>
        </w:rPr>
        <w:t>bár most sem látjátok, mégis hisztek benne</w:t>
      </w:r>
      <w:r>
        <w:t>. De mivel hisztek, ujjonghattok a megdicsőültek kimondhatatlan örömével, mer</w:t>
      </w:r>
      <w:r>
        <w:t>t eléritek hitetek célját: lelketek üdvösségét.”</w:t>
      </w:r>
      <w:r>
        <w:rPr>
          <w:rStyle w:val="Lbjegyzet-hivatkozs"/>
        </w:rPr>
        <w:footnoteReference w:id="8"/>
      </w:r>
    </w:p>
    <w:p w14:paraId="6A424BEB" w14:textId="77777777" w:rsidR="00000000" w:rsidRDefault="00D65474">
      <w:pPr>
        <w:pStyle w:val="Szvegtrzs2"/>
      </w:pPr>
      <w:r>
        <w:lastRenderedPageBreak/>
        <w:t>Az első keresztények tudták, honnan fakad a hit, amelyről Jézus Tamásnak beszélt: a szeretetből. Hinni azt jelenti, hogy felfedezzük: Isten szeret minket; megnyitjuk szívünket kegyelme előtt, és</w:t>
      </w:r>
      <w:r>
        <w:t xml:space="preserve"> engedjük, hogy ez a szeretet elárasszon bennünket. Azt jelenti, hogy teljesen erre a szeretetre bízzuk magunkat, és szeretettel válaszolunk rá. Ha szeretsz, Isten beléd hatol, és tanúságot tesz benned önmagáról. Új módon láttat meg veled mindent, ami körü</w:t>
      </w:r>
      <w:r>
        <w:t>lvesz téged: a hit révén az Ő szemével láthatjuk a különböző eseményeket, és felfedezzük azt a tervet, amelyet rólunk, másokról, az egész teremtett világról alkotott.</w:t>
      </w:r>
    </w:p>
    <w:p w14:paraId="0C6764AB" w14:textId="77777777" w:rsidR="00000000" w:rsidRDefault="00D65474">
      <w:pPr>
        <w:jc w:val="both"/>
      </w:pPr>
    </w:p>
    <w:p w14:paraId="758DB5FB" w14:textId="77777777" w:rsidR="00000000" w:rsidRDefault="00D65474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“Boldogok, akik nem látnak, mégis hisznek”</w:t>
      </w:r>
    </w:p>
    <w:p w14:paraId="588B516C" w14:textId="77777777" w:rsidR="00000000" w:rsidRDefault="00D65474">
      <w:pPr>
        <w:jc w:val="both"/>
      </w:pPr>
    </w:p>
    <w:p w14:paraId="73BF8428" w14:textId="77777777" w:rsidR="00000000" w:rsidRDefault="00D65474">
      <w:pPr>
        <w:pStyle w:val="Szvegtrzs2"/>
      </w:pPr>
      <w:r>
        <w:t>Ennek az új, hit által való látásmó</w:t>
      </w:r>
      <w:r>
        <w:t>dnak egyik ragyogó példája a Gyermek Jézusról nevezett Kis Szent Teréz.  Amikor halálos betegsége, a tbc miatt egyik éjszaka vért köhögött, nem azt mondta: “vért köhögtem”, hanem ezt: “megérkezett a Jegyes”. Látatlanban is hitt. Hitte, hogy ebben a fájdalo</w:t>
      </w:r>
      <w:r>
        <w:t>mban Jézus jött el meglátogatni és szeretni őt: az a Jézus, aki Ura és Istene.</w:t>
      </w:r>
    </w:p>
    <w:p w14:paraId="153DF044" w14:textId="77777777" w:rsidR="00000000" w:rsidRDefault="00D65474">
      <w:pPr>
        <w:ind w:firstLine="425"/>
        <w:jc w:val="both"/>
      </w:pPr>
      <w:r>
        <w:t>Ahogyan a Gyermek Jézusról nevezett Kis Szent Teréznek, úgy nekünk is a hit segít új szemmel látnunk a világot. Ő így értékelte a vele történteket: “Isten szeret engem.” Mi is é</w:t>
      </w:r>
      <w:r>
        <w:t>rtelmezhetjük így életünk minden eseményét: “Isten szeret engem” — de mondhatjuk ezt is: “Te jöttél el hozzám” — vagy ezt: “Én Uram, én Istenem!”</w:t>
      </w:r>
      <w:r>
        <w:rPr>
          <w:rStyle w:val="Lbjegyzet-hivatkozs"/>
        </w:rPr>
        <w:footnoteReference w:id="9"/>
      </w:r>
    </w:p>
    <w:p w14:paraId="04370C64" w14:textId="77777777" w:rsidR="00000000" w:rsidRDefault="00D65474">
      <w:pPr>
        <w:ind w:firstLine="425"/>
        <w:jc w:val="both"/>
      </w:pPr>
      <w:r>
        <w:t>A mennyben majd színről színre láthatjuk Istent, de a hit már addig is kitárja szívünket az Ég dol</w:t>
      </w:r>
      <w:r>
        <w:t>gaira, és mindent mennyei fényben láttat velünk.</w:t>
      </w:r>
    </w:p>
    <w:p w14:paraId="4EE307D5" w14:textId="77777777" w:rsidR="00000000" w:rsidRDefault="00D65474">
      <w:pPr>
        <w:jc w:val="both"/>
      </w:pPr>
    </w:p>
    <w:p w14:paraId="76B0565C" w14:textId="77777777" w:rsidR="00000000" w:rsidRDefault="00D6547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Chiara Lubich</w:t>
      </w:r>
    </w:p>
    <w:sectPr w:rsidR="00000000">
      <w:pgSz w:w="11906" w:h="16838"/>
      <w:pgMar w:top="1417" w:right="1417" w:bottom="1417" w:left="1417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686EB" w14:textId="77777777" w:rsidR="00000000" w:rsidRDefault="00D65474">
      <w:r>
        <w:separator/>
      </w:r>
    </w:p>
  </w:endnote>
  <w:endnote w:type="continuationSeparator" w:id="0">
    <w:p w14:paraId="24CBCDD8" w14:textId="77777777" w:rsidR="00000000" w:rsidRDefault="00D65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DFB69" w14:textId="77777777" w:rsidR="00000000" w:rsidRDefault="00D65474">
      <w:r>
        <w:separator/>
      </w:r>
    </w:p>
  </w:footnote>
  <w:footnote w:type="continuationSeparator" w:id="0">
    <w:p w14:paraId="32E43D52" w14:textId="77777777" w:rsidR="00000000" w:rsidRDefault="00D65474">
      <w:r>
        <w:continuationSeparator/>
      </w:r>
    </w:p>
  </w:footnote>
  <w:footnote w:id="1">
    <w:p w14:paraId="22370B5C" w14:textId="77777777" w:rsidR="00000000" w:rsidRDefault="00D65474">
      <w:pPr>
        <w:pStyle w:val="Lbjegyzetszveg"/>
      </w:pPr>
      <w:r>
        <w:rPr>
          <w:rStyle w:val="Lbjegyzet-hivatkozs"/>
        </w:rPr>
        <w:footnoteRef/>
      </w:r>
      <w:r>
        <w:t xml:space="preserve"> Jn 1,14</w:t>
      </w:r>
    </w:p>
  </w:footnote>
  <w:footnote w:id="2">
    <w:p w14:paraId="34BB7F32" w14:textId="77777777" w:rsidR="00000000" w:rsidRDefault="00D65474">
      <w:pPr>
        <w:pStyle w:val="Lbjegyzetszveg"/>
      </w:pPr>
      <w:r>
        <w:rPr>
          <w:rStyle w:val="Lbjegyzet-hivatkozs"/>
        </w:rPr>
        <w:footnoteRef/>
      </w:r>
      <w:r>
        <w:t xml:space="preserve"> Jn 20,18</w:t>
      </w:r>
    </w:p>
  </w:footnote>
  <w:footnote w:id="3">
    <w:p w14:paraId="180B728A" w14:textId="77777777" w:rsidR="00000000" w:rsidRDefault="00D65474">
      <w:pPr>
        <w:pStyle w:val="Lbjegyzetszveg"/>
      </w:pPr>
      <w:r>
        <w:rPr>
          <w:rStyle w:val="Lbjegyzet-hivatkozs"/>
        </w:rPr>
        <w:footnoteRef/>
      </w:r>
      <w:r>
        <w:t xml:space="preserve"> Jn 20,25</w:t>
      </w:r>
    </w:p>
  </w:footnote>
  <w:footnote w:id="4">
    <w:p w14:paraId="0A35D5A7" w14:textId="77777777" w:rsidR="00000000" w:rsidRDefault="00D65474">
      <w:pPr>
        <w:pStyle w:val="Lbjegyzetszveg"/>
      </w:pPr>
      <w:r>
        <w:rPr>
          <w:rStyle w:val="Lbjegyzet-hivatkozs"/>
        </w:rPr>
        <w:footnoteRef/>
      </w:r>
      <w:r>
        <w:t xml:space="preserve"> Jn 20,8</w:t>
      </w:r>
    </w:p>
  </w:footnote>
  <w:footnote w:id="5">
    <w:p w14:paraId="4E522003" w14:textId="77777777" w:rsidR="00000000" w:rsidRDefault="00D65474">
      <w:pPr>
        <w:pStyle w:val="Lbjegyzetszveg"/>
      </w:pPr>
      <w:r>
        <w:rPr>
          <w:rStyle w:val="Lbjegyzet-hivatkozs"/>
        </w:rPr>
        <w:footnoteRef/>
      </w:r>
      <w:r>
        <w:t xml:space="preserve"> Jn 20,28</w:t>
      </w:r>
    </w:p>
  </w:footnote>
  <w:footnote w:id="6">
    <w:p w14:paraId="3FA303B5" w14:textId="77777777" w:rsidR="00000000" w:rsidRDefault="00D65474">
      <w:pPr>
        <w:pStyle w:val="Lbjegyzetszveg"/>
      </w:pPr>
      <w:r>
        <w:rPr>
          <w:rStyle w:val="Lbjegyzet-hivatkozs"/>
        </w:rPr>
        <w:footnoteRef/>
      </w:r>
      <w:r>
        <w:t xml:space="preserve"> Jn 12,21</w:t>
      </w:r>
    </w:p>
  </w:footnote>
  <w:footnote w:id="7">
    <w:p w14:paraId="6BD210D1" w14:textId="77777777" w:rsidR="00000000" w:rsidRDefault="00D65474">
      <w:pPr>
        <w:pStyle w:val="Lbjegyzetszveg"/>
      </w:pPr>
      <w:r>
        <w:rPr>
          <w:rStyle w:val="Lbjegyzet-hivatkozs"/>
        </w:rPr>
        <w:footnoteRef/>
      </w:r>
      <w:r>
        <w:t xml:space="preserve"> Mt 13,16; Lk 10,23</w:t>
      </w:r>
    </w:p>
  </w:footnote>
  <w:footnote w:id="8">
    <w:p w14:paraId="74DC0880" w14:textId="77777777" w:rsidR="00000000" w:rsidRDefault="00D65474">
      <w:pPr>
        <w:pStyle w:val="Lbjegyzetszveg"/>
      </w:pPr>
      <w:r>
        <w:rPr>
          <w:rStyle w:val="Lbjegyzet-hivatkozs"/>
        </w:rPr>
        <w:footnoteRef/>
      </w:r>
      <w:r>
        <w:t xml:space="preserve"> 1Pt 1,8-9</w:t>
      </w:r>
    </w:p>
  </w:footnote>
  <w:footnote w:id="9">
    <w:p w14:paraId="383F09F7" w14:textId="77777777" w:rsidR="00000000" w:rsidRDefault="00D65474">
      <w:pPr>
        <w:pStyle w:val="Lbjegyzetszveg"/>
      </w:pPr>
      <w:r>
        <w:rPr>
          <w:rStyle w:val="Lbjegyzet-hivatkozs"/>
        </w:rPr>
        <w:footnoteRef/>
      </w:r>
      <w:r>
        <w:t xml:space="preserve"> Jn 20,28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D65474"/>
    <w:rsid w:val="00D6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1A748A"/>
  <w14:defaultImageDpi w14:val="0"/>
  <w15:docId w15:val="{C17D80CD-046C-4488-8853-5586B0F76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99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pPr>
      <w:jc w:val="both"/>
    </w:pPr>
    <w:rPr>
      <w:u w:val="single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Pr>
      <w:rFonts w:ascii="Times New Roman" w:hAnsi="Times New Roman" w:cs="Times New Roman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Pr>
      <w:rFonts w:ascii="Times New Roman" w:hAnsi="Times New Roman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rPr>
      <w:vertAlign w:val="superscript"/>
    </w:rPr>
  </w:style>
  <w:style w:type="paragraph" w:styleId="Szvegtrzs2">
    <w:name w:val="Body Text 2"/>
    <w:basedOn w:val="Norml"/>
    <w:link w:val="Szvegtrzs2Char"/>
    <w:uiPriority w:val="99"/>
    <w:pPr>
      <w:ind w:firstLine="425"/>
      <w:jc w:val="both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539</Words>
  <Characters>3723</Characters>
  <Application>Microsoft Office Word</Application>
  <DocSecurity>0</DocSecurity>
  <Lines>31</Lines>
  <Paragraphs>8</Paragraphs>
  <ScaleCrop>false</ScaleCrop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Életige 2002</dc:title>
  <dc:subject/>
  <dc:creator>FocFSz</dc:creator>
  <cp:keywords/>
  <dc:description/>
  <cp:lastModifiedBy>Sándor Bodnár</cp:lastModifiedBy>
  <cp:revision>2</cp:revision>
  <dcterms:created xsi:type="dcterms:W3CDTF">2021-06-23T13:32:00Z</dcterms:created>
  <dcterms:modified xsi:type="dcterms:W3CDTF">2021-06-23T13:32:00Z</dcterms:modified>
</cp:coreProperties>
</file>